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61114DBC"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8A715F9"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68659A21"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2893D07C" w:rsidR="00D25842" w:rsidRPr="00213761" w:rsidRDefault="0039020A">
      <w:pPr>
        <w:tabs>
          <w:tab w:val="right" w:pos="2268"/>
          <w:tab w:val="right" w:pos="4678"/>
        </w:tabs>
        <w:jc w:val="right"/>
        <w:rPr>
          <w:rFonts w:cs="Arial"/>
          <w:sz w:val="20"/>
          <w:lang w:val="en-US"/>
        </w:rPr>
      </w:pPr>
      <w:r>
        <w:rPr>
          <w:rFonts w:cs="Arial"/>
          <w:sz w:val="20"/>
          <w:lang w:val="en-US"/>
        </w:rPr>
        <w:t>2</w:t>
      </w:r>
      <w:r w:rsidR="004A158D">
        <w:rPr>
          <w:rFonts w:cs="Arial"/>
          <w:sz w:val="20"/>
          <w:lang w:val="en-US"/>
        </w:rPr>
        <w:t>3</w:t>
      </w:r>
      <w:r w:rsidR="00502045" w:rsidRPr="00213761">
        <w:rPr>
          <w:rFonts w:cs="Arial"/>
          <w:sz w:val="20"/>
          <w:lang w:val="en-US"/>
        </w:rPr>
        <w:t xml:space="preserve"> </w:t>
      </w:r>
      <w:r w:rsidR="00040AB2">
        <w:rPr>
          <w:rFonts w:cs="Arial"/>
          <w:sz w:val="20"/>
          <w:lang w:val="en-US"/>
        </w:rPr>
        <w:t>February</w:t>
      </w:r>
      <w:r w:rsidR="000D2E28" w:rsidRPr="00213761">
        <w:rPr>
          <w:rFonts w:cs="Arial"/>
          <w:sz w:val="20"/>
          <w:lang w:val="en-US"/>
        </w:rPr>
        <w:t>, 20</w:t>
      </w:r>
      <w:r w:rsidR="009B5AE9" w:rsidRPr="00213761">
        <w:rPr>
          <w:rFonts w:cs="Arial"/>
          <w:sz w:val="20"/>
          <w:lang w:val="en-US"/>
        </w:rPr>
        <w:t>2</w:t>
      </w:r>
      <w:r w:rsidR="00AC0AE1">
        <w:rPr>
          <w:rFonts w:cs="Arial"/>
          <w:sz w:val="20"/>
          <w:lang w:val="en-US"/>
        </w:rPr>
        <w:t>3</w:t>
      </w:r>
    </w:p>
    <w:p w14:paraId="3164BBF9" w14:textId="77777777" w:rsidR="00972CE4" w:rsidRPr="00213761" w:rsidRDefault="00972CE4">
      <w:pPr>
        <w:tabs>
          <w:tab w:val="right" w:pos="2268"/>
          <w:tab w:val="right" w:pos="4678"/>
        </w:tabs>
        <w:jc w:val="right"/>
        <w:rPr>
          <w:rFonts w:cs="Arial"/>
          <w:lang w:val="en-US"/>
        </w:rPr>
      </w:pPr>
    </w:p>
    <w:p w14:paraId="178852F4" w14:textId="77777777" w:rsidR="002A67D1" w:rsidRDefault="000D2E28">
      <w:pPr>
        <w:spacing w:after="240"/>
        <w:ind w:hanging="993"/>
        <w:rPr>
          <w:rFonts w:cs="Arial"/>
          <w:sz w:val="12"/>
          <w:szCs w:val="12"/>
          <w:lang w:val="en-US"/>
        </w:rPr>
        <w:sectPr w:rsidR="002A67D1" w:rsidSect="002A67D1">
          <w:headerReference w:type="default" r:id="rId8"/>
          <w:footerReference w:type="default" r:id="rId9"/>
          <w:pgSz w:w="11906" w:h="16838"/>
          <w:pgMar w:top="2977" w:right="707" w:bottom="1985" w:left="1418" w:header="850" w:footer="188" w:gutter="0"/>
          <w:cols w:space="720"/>
          <w:formProt w:val="0"/>
          <w:docGrid w:linePitch="600" w:charSpace="36864"/>
        </w:sectPr>
      </w:pPr>
      <w:r w:rsidRPr="00213761">
        <w:rPr>
          <w:rFonts w:cs="Arial"/>
          <w:sz w:val="12"/>
          <w:szCs w:val="12"/>
          <w:lang w:val="en-US"/>
        </w:rPr>
        <w:t>_</w:t>
      </w:r>
    </w:p>
    <w:p w14:paraId="5A42C324" w14:textId="4057EB5A" w:rsidR="00040AB2" w:rsidRPr="00040AB2" w:rsidRDefault="00040AB2" w:rsidP="00040AB2">
      <w:pPr>
        <w:spacing w:after="200" w:line="360" w:lineRule="auto"/>
        <w:jc w:val="center"/>
        <w:rPr>
          <w:rFonts w:eastAsia="Arial" w:cs="Arial"/>
          <w:b/>
          <w:sz w:val="32"/>
          <w:szCs w:val="32"/>
          <w:lang w:val="en-US" w:bidi="ar-SA"/>
        </w:rPr>
      </w:pPr>
      <w:r w:rsidRPr="00040AB2">
        <w:rPr>
          <w:rFonts w:eastAsia="Arial" w:cs="Arial"/>
          <w:b/>
          <w:sz w:val="32"/>
          <w:szCs w:val="32"/>
          <w:lang w:val="en-US" w:bidi="ar-SA"/>
        </w:rPr>
        <w:t xml:space="preserve">EMVA </w:t>
      </w:r>
      <w:r w:rsidR="00A95F17">
        <w:rPr>
          <w:rFonts w:eastAsia="Arial" w:cs="Arial"/>
          <w:b/>
          <w:sz w:val="32"/>
          <w:szCs w:val="32"/>
          <w:lang w:val="en-US" w:bidi="ar-SA"/>
        </w:rPr>
        <w:t>presents industry forum</w:t>
      </w:r>
      <w:r w:rsidRPr="00040AB2">
        <w:rPr>
          <w:rFonts w:eastAsia="Arial" w:cs="Arial"/>
          <w:b/>
          <w:sz w:val="32"/>
          <w:szCs w:val="32"/>
          <w:lang w:val="en-US" w:bidi="ar-SA"/>
        </w:rPr>
        <w:t xml:space="preserve"> </w:t>
      </w:r>
      <w:r w:rsidR="00A95F17">
        <w:rPr>
          <w:rFonts w:eastAsia="Arial" w:cs="Arial"/>
          <w:b/>
          <w:sz w:val="32"/>
          <w:szCs w:val="32"/>
          <w:lang w:val="en-US" w:bidi="ar-SA"/>
        </w:rPr>
        <w:t>at</w:t>
      </w:r>
      <w:r w:rsidRPr="00040AB2">
        <w:rPr>
          <w:rFonts w:eastAsia="Arial" w:cs="Arial"/>
          <w:b/>
          <w:sz w:val="32"/>
          <w:szCs w:val="32"/>
          <w:lang w:val="en-US" w:bidi="ar-SA"/>
        </w:rPr>
        <w:t xml:space="preserve"> </w:t>
      </w:r>
      <w:proofErr w:type="spellStart"/>
      <w:r w:rsidRPr="00040AB2">
        <w:rPr>
          <w:rFonts w:eastAsia="Arial" w:cs="Arial"/>
          <w:b/>
          <w:sz w:val="32"/>
          <w:szCs w:val="32"/>
          <w:lang w:val="en-US" w:bidi="ar-SA"/>
        </w:rPr>
        <w:t>LogiMAT</w:t>
      </w:r>
      <w:proofErr w:type="spellEnd"/>
      <w:r w:rsidRPr="00040AB2">
        <w:rPr>
          <w:rFonts w:eastAsia="Arial" w:cs="Arial"/>
          <w:b/>
          <w:sz w:val="32"/>
          <w:szCs w:val="32"/>
          <w:lang w:val="en-US" w:bidi="ar-SA"/>
        </w:rPr>
        <w:t xml:space="preserve"> 2023</w:t>
      </w:r>
      <w:r w:rsidR="00A95F17">
        <w:rPr>
          <w:rFonts w:eastAsia="Arial" w:cs="Arial"/>
          <w:b/>
          <w:sz w:val="32"/>
          <w:szCs w:val="32"/>
          <w:lang w:val="en-US" w:bidi="ar-SA"/>
        </w:rPr>
        <w:br/>
      </w:r>
      <w:r w:rsidR="00A95F17" w:rsidRPr="00040AB2">
        <w:rPr>
          <w:rFonts w:cs="Arial"/>
          <w:b/>
          <w:sz w:val="24"/>
          <w:szCs w:val="24"/>
          <w:lang w:val="en-US" w:bidi="ar-SA"/>
        </w:rPr>
        <w:t xml:space="preserve">New cooperation with </w:t>
      </w:r>
      <w:r w:rsidR="00A95F17">
        <w:rPr>
          <w:rFonts w:cs="Arial"/>
          <w:b/>
          <w:sz w:val="24"/>
          <w:szCs w:val="24"/>
          <w:lang w:val="en-US" w:bidi="ar-SA"/>
        </w:rPr>
        <w:t xml:space="preserve">trade show </w:t>
      </w:r>
      <w:proofErr w:type="gramStart"/>
      <w:r w:rsidR="00A95F17">
        <w:rPr>
          <w:rFonts w:cs="Arial"/>
          <w:b/>
          <w:sz w:val="24"/>
          <w:szCs w:val="24"/>
          <w:lang w:val="en-US" w:bidi="ar-SA"/>
        </w:rPr>
        <w:t>organizer</w:t>
      </w:r>
      <w:proofErr w:type="gramEnd"/>
    </w:p>
    <w:p w14:paraId="4E4523A1" w14:textId="3FD1306F" w:rsidR="00040AB2" w:rsidRPr="00040AB2" w:rsidRDefault="00040AB2" w:rsidP="00040AB2">
      <w:pPr>
        <w:spacing w:line="360" w:lineRule="auto"/>
        <w:jc w:val="center"/>
        <w:rPr>
          <w:rFonts w:cs="Arial"/>
          <w:b/>
          <w:sz w:val="24"/>
          <w:szCs w:val="24"/>
          <w:lang w:val="en-US" w:bidi="ar-SA"/>
        </w:rPr>
      </w:pPr>
      <w:r>
        <w:rPr>
          <w:rFonts w:cs="Arial"/>
          <w:b/>
          <w:sz w:val="24"/>
          <w:szCs w:val="24"/>
          <w:lang w:val="en-US" w:bidi="ar-SA"/>
        </w:rPr>
        <w:t>Topic</w:t>
      </w:r>
      <w:r w:rsidR="00A95F17">
        <w:rPr>
          <w:rFonts w:cs="Arial"/>
          <w:b/>
          <w:sz w:val="24"/>
          <w:szCs w:val="24"/>
          <w:lang w:val="en-US" w:bidi="ar-SA"/>
        </w:rPr>
        <w:t>:</w:t>
      </w:r>
      <w:r w:rsidR="00A95F17">
        <w:rPr>
          <w:rFonts w:cs="Arial"/>
          <w:b/>
          <w:sz w:val="24"/>
          <w:szCs w:val="24"/>
          <w:lang w:val="en-US" w:bidi="ar-SA"/>
        </w:rPr>
        <w:br/>
      </w:r>
      <w:r w:rsidRPr="00A95F17">
        <w:rPr>
          <w:rFonts w:cs="Arial"/>
          <w:b/>
          <w:sz w:val="36"/>
          <w:szCs w:val="36"/>
          <w:lang w:val="en-US" w:bidi="ar-SA"/>
        </w:rPr>
        <w:t>Machine Vision Enabling Logistics 4.0</w:t>
      </w:r>
      <w:r w:rsidRPr="00040AB2">
        <w:rPr>
          <w:rFonts w:cs="Arial"/>
          <w:b/>
          <w:sz w:val="24"/>
          <w:szCs w:val="24"/>
          <w:lang w:val="en-US" w:bidi="ar-SA"/>
        </w:rPr>
        <w:t xml:space="preserve"> </w:t>
      </w:r>
    </w:p>
    <w:p w14:paraId="7D1F2A91" w14:textId="28839047" w:rsidR="00F0704D" w:rsidRPr="00040AB2" w:rsidRDefault="00F0704D" w:rsidP="00DF565B">
      <w:pPr>
        <w:spacing w:after="200" w:line="360" w:lineRule="auto"/>
        <w:jc w:val="center"/>
        <w:rPr>
          <w:rFonts w:eastAsia="Arial" w:cs="Arial"/>
          <w:b/>
          <w:sz w:val="24"/>
          <w:szCs w:val="24"/>
          <w:lang w:val="en-US" w:bidi="ar-SA"/>
        </w:rPr>
      </w:pPr>
    </w:p>
    <w:p w14:paraId="20CE2566" w14:textId="62A3CBE3" w:rsidR="00040AB2" w:rsidRPr="004300D2" w:rsidRDefault="00951AD2" w:rsidP="00040AB2">
      <w:pPr>
        <w:spacing w:line="360" w:lineRule="auto"/>
        <w:jc w:val="both"/>
        <w:rPr>
          <w:rFonts w:cs="Arial"/>
          <w:sz w:val="24"/>
          <w:szCs w:val="24"/>
          <w:lang w:val="en-US" w:bidi="ar-SA"/>
        </w:rPr>
      </w:pPr>
      <w:bookmarkStart w:id="0" w:name="_heading=h.ok3gucnuaj0w" w:colFirst="0" w:colLast="0"/>
      <w:bookmarkEnd w:id="0"/>
      <w:r w:rsidRPr="00F0704D">
        <w:rPr>
          <w:rFonts w:cs="Arial"/>
          <w:i/>
          <w:sz w:val="24"/>
          <w:szCs w:val="24"/>
          <w:lang w:val="en-US" w:bidi="ar-SA"/>
        </w:rPr>
        <w:t xml:space="preserve">Barcelona, </w:t>
      </w:r>
      <w:r w:rsidR="00040AB2">
        <w:rPr>
          <w:rFonts w:cs="Arial"/>
          <w:i/>
          <w:sz w:val="24"/>
          <w:szCs w:val="24"/>
          <w:lang w:val="en-US" w:bidi="ar-SA"/>
        </w:rPr>
        <w:t>February</w:t>
      </w:r>
      <w:r w:rsidR="00A95F17">
        <w:rPr>
          <w:rFonts w:cs="Arial"/>
          <w:i/>
          <w:sz w:val="24"/>
          <w:szCs w:val="24"/>
          <w:lang w:val="en-US" w:bidi="ar-SA"/>
        </w:rPr>
        <w:t xml:space="preserve"> 23</w:t>
      </w:r>
      <w:r w:rsidR="00A95F17" w:rsidRPr="00A95F17">
        <w:rPr>
          <w:rFonts w:cs="Arial"/>
          <w:i/>
          <w:sz w:val="24"/>
          <w:szCs w:val="24"/>
          <w:vertAlign w:val="superscript"/>
          <w:lang w:val="en-US" w:bidi="ar-SA"/>
        </w:rPr>
        <w:t>rd</w:t>
      </w:r>
      <w:r w:rsidRPr="00F0704D">
        <w:rPr>
          <w:rFonts w:cs="Arial"/>
          <w:i/>
          <w:sz w:val="24"/>
          <w:szCs w:val="24"/>
          <w:lang w:val="en-US" w:bidi="ar-SA"/>
        </w:rPr>
        <w:t>, 202</w:t>
      </w:r>
      <w:r w:rsidR="00AC0AE1" w:rsidRPr="00F0704D">
        <w:rPr>
          <w:rFonts w:cs="Arial"/>
          <w:i/>
          <w:sz w:val="24"/>
          <w:szCs w:val="24"/>
          <w:lang w:val="en-US" w:bidi="ar-SA"/>
        </w:rPr>
        <w:t>3</w:t>
      </w:r>
      <w:r w:rsidRPr="00F0704D">
        <w:rPr>
          <w:rFonts w:cs="Arial"/>
          <w:sz w:val="24"/>
          <w:szCs w:val="24"/>
          <w:lang w:val="en-US" w:bidi="ar-SA"/>
        </w:rPr>
        <w:t xml:space="preserve">. </w:t>
      </w:r>
      <w:r w:rsidR="00040AB2">
        <w:rPr>
          <w:rFonts w:cs="Arial"/>
          <w:sz w:val="24"/>
          <w:szCs w:val="24"/>
          <w:lang w:val="en-US" w:bidi="ar-SA"/>
        </w:rPr>
        <w:t xml:space="preserve">The EMVA is proud to announce a series of vision-tech presentations during </w:t>
      </w:r>
      <w:proofErr w:type="spellStart"/>
      <w:r w:rsidR="00040AB2" w:rsidRPr="00040AB2">
        <w:rPr>
          <w:rFonts w:cs="Arial"/>
          <w:sz w:val="24"/>
          <w:szCs w:val="24"/>
          <w:lang w:val="en-US" w:bidi="ar-SA"/>
        </w:rPr>
        <w:t>LogiMAT</w:t>
      </w:r>
      <w:proofErr w:type="spellEnd"/>
      <w:r w:rsidR="00040AB2" w:rsidRPr="00040AB2">
        <w:rPr>
          <w:rFonts w:cs="Arial"/>
          <w:sz w:val="24"/>
          <w:szCs w:val="24"/>
          <w:lang w:val="en-US" w:bidi="ar-SA"/>
        </w:rPr>
        <w:t xml:space="preserve"> - International Trade Fair for Intralogistics Solutions and Process Management</w:t>
      </w:r>
      <w:r w:rsidR="00040AB2">
        <w:rPr>
          <w:rFonts w:cs="Arial"/>
          <w:sz w:val="24"/>
          <w:szCs w:val="24"/>
          <w:lang w:val="en-US" w:bidi="ar-SA"/>
        </w:rPr>
        <w:t xml:space="preserve"> </w:t>
      </w:r>
      <w:r w:rsidR="006F235D">
        <w:rPr>
          <w:rFonts w:cs="Arial"/>
          <w:sz w:val="24"/>
          <w:szCs w:val="24"/>
          <w:lang w:val="en-US" w:bidi="ar-SA"/>
        </w:rPr>
        <w:t>at</w:t>
      </w:r>
      <w:r w:rsidR="00040AB2">
        <w:rPr>
          <w:rFonts w:cs="Arial"/>
          <w:sz w:val="24"/>
          <w:szCs w:val="24"/>
          <w:lang w:val="en-US" w:bidi="ar-SA"/>
        </w:rPr>
        <w:t xml:space="preserve"> Stuttgart</w:t>
      </w:r>
      <w:r w:rsidR="006F235D">
        <w:rPr>
          <w:rFonts w:cs="Arial"/>
          <w:sz w:val="24"/>
          <w:szCs w:val="24"/>
          <w:lang w:val="en-US" w:bidi="ar-SA"/>
        </w:rPr>
        <w:t xml:space="preserve"> Trade Fair Center</w:t>
      </w:r>
      <w:r w:rsidR="00040AB2">
        <w:rPr>
          <w:rFonts w:cs="Arial"/>
          <w:sz w:val="24"/>
          <w:szCs w:val="24"/>
          <w:lang w:val="en-US" w:bidi="ar-SA"/>
        </w:rPr>
        <w:t xml:space="preserve">. Under the title </w:t>
      </w:r>
      <w:r w:rsidR="00A95F17">
        <w:rPr>
          <w:rFonts w:cs="Arial"/>
          <w:sz w:val="24"/>
          <w:szCs w:val="24"/>
          <w:lang w:val="en-US" w:bidi="ar-SA"/>
        </w:rPr>
        <w:t>‘</w:t>
      </w:r>
      <w:hyperlink r:id="rId10" w:history="1">
        <w:r w:rsidR="00040AB2" w:rsidRPr="00336E47">
          <w:rPr>
            <w:rStyle w:val="Hyperlink"/>
            <w:rFonts w:cs="Arial"/>
            <w:sz w:val="24"/>
            <w:szCs w:val="24"/>
            <w:lang w:val="en-US" w:bidi="ar-SA"/>
          </w:rPr>
          <w:t>Machine Vision Enabling Logistics 4.0</w:t>
        </w:r>
      </w:hyperlink>
      <w:r w:rsidR="00A95F17">
        <w:rPr>
          <w:rFonts w:cs="Arial"/>
          <w:sz w:val="24"/>
          <w:szCs w:val="24"/>
          <w:lang w:val="en-US" w:bidi="ar-SA"/>
        </w:rPr>
        <w:t>’</w:t>
      </w:r>
      <w:r w:rsidR="00040AB2">
        <w:rPr>
          <w:rFonts w:cs="Arial"/>
          <w:sz w:val="24"/>
          <w:szCs w:val="24"/>
          <w:lang w:val="en-US" w:bidi="ar-SA"/>
        </w:rPr>
        <w:t xml:space="preserve"> four machine vision enterprises will present solutions specifically shaped to the requirements in logistics. The forum session takes place on </w:t>
      </w:r>
      <w:r w:rsidR="00040AB2" w:rsidRPr="00040AB2">
        <w:rPr>
          <w:rFonts w:cs="Arial"/>
          <w:sz w:val="24"/>
          <w:szCs w:val="24"/>
          <w:lang w:val="en-US" w:bidi="ar-SA"/>
        </w:rPr>
        <w:t>Tuesday, 25</w:t>
      </w:r>
      <w:r w:rsidR="00B6655D">
        <w:rPr>
          <w:rFonts w:cs="Arial"/>
          <w:sz w:val="24"/>
          <w:szCs w:val="24"/>
          <w:lang w:val="en-US" w:bidi="ar-SA"/>
        </w:rPr>
        <w:t xml:space="preserve"> April </w:t>
      </w:r>
      <w:r w:rsidR="00040AB2" w:rsidRPr="004300D2">
        <w:rPr>
          <w:rFonts w:cs="Arial"/>
          <w:sz w:val="24"/>
          <w:szCs w:val="24"/>
          <w:lang w:val="en-US" w:bidi="ar-SA"/>
        </w:rPr>
        <w:t xml:space="preserve">2023 from </w:t>
      </w:r>
      <w:r w:rsidR="00A95F17">
        <w:rPr>
          <w:rFonts w:cs="Arial"/>
          <w:sz w:val="24"/>
          <w:szCs w:val="24"/>
          <w:lang w:val="en-US" w:bidi="ar-SA"/>
        </w:rPr>
        <w:t>3</w:t>
      </w:r>
      <w:r w:rsidR="00040AB2" w:rsidRPr="004300D2">
        <w:rPr>
          <w:rFonts w:cs="Arial"/>
          <w:sz w:val="24"/>
          <w:szCs w:val="24"/>
          <w:lang w:val="en-US" w:bidi="ar-SA"/>
        </w:rPr>
        <w:t xml:space="preserve">:00 - </w:t>
      </w:r>
      <w:r w:rsidR="00A95F17">
        <w:rPr>
          <w:rFonts w:cs="Arial"/>
          <w:sz w:val="24"/>
          <w:szCs w:val="24"/>
          <w:lang w:val="en-US" w:bidi="ar-SA"/>
        </w:rPr>
        <w:t>3</w:t>
      </w:r>
      <w:r w:rsidR="00040AB2" w:rsidRPr="004300D2">
        <w:rPr>
          <w:rFonts w:cs="Arial"/>
          <w:sz w:val="24"/>
          <w:szCs w:val="24"/>
          <w:lang w:val="en-US" w:bidi="ar-SA"/>
        </w:rPr>
        <w:t xml:space="preserve">:50 </w:t>
      </w:r>
      <w:r w:rsidR="00B6655D">
        <w:rPr>
          <w:rFonts w:cs="Arial"/>
          <w:sz w:val="24"/>
          <w:szCs w:val="24"/>
          <w:lang w:val="en-US" w:bidi="ar-SA"/>
        </w:rPr>
        <w:t xml:space="preserve">p.m. </w:t>
      </w:r>
      <w:r w:rsidR="00040AB2" w:rsidRPr="004300D2">
        <w:rPr>
          <w:rFonts w:cs="Arial"/>
          <w:sz w:val="24"/>
          <w:szCs w:val="24"/>
          <w:lang w:val="en-US" w:bidi="ar-SA"/>
        </w:rPr>
        <w:t xml:space="preserve">and covers the following speeches: </w:t>
      </w:r>
    </w:p>
    <w:p w14:paraId="63AAFF06" w14:textId="77777777" w:rsidR="006F235D" w:rsidRPr="004300D2" w:rsidRDefault="006F235D" w:rsidP="00040AB2">
      <w:pPr>
        <w:spacing w:line="360" w:lineRule="auto"/>
        <w:jc w:val="both"/>
        <w:rPr>
          <w:rFonts w:cs="Arial"/>
          <w:sz w:val="24"/>
          <w:szCs w:val="24"/>
          <w:lang w:val="en-US" w:bidi="ar-SA"/>
        </w:rPr>
      </w:pPr>
    </w:p>
    <w:tbl>
      <w:tblPr>
        <w:tblStyle w:val="Tabellenraster1"/>
        <w:tblW w:w="0" w:type="auto"/>
        <w:tblInd w:w="108" w:type="dxa"/>
        <w:tblLook w:val="04A0" w:firstRow="1" w:lastRow="0" w:firstColumn="1" w:lastColumn="0" w:noHBand="0" w:noVBand="1"/>
      </w:tblPr>
      <w:tblGrid>
        <w:gridCol w:w="3639"/>
        <w:gridCol w:w="6142"/>
      </w:tblGrid>
      <w:tr w:rsidR="00040AB2" w:rsidRPr="004300D2" w14:paraId="5F2AF6ED" w14:textId="77777777" w:rsidTr="00407F5B">
        <w:trPr>
          <w:trHeight w:val="375"/>
        </w:trPr>
        <w:tc>
          <w:tcPr>
            <w:tcW w:w="3639" w:type="dxa"/>
            <w:noWrap/>
            <w:hideMark/>
          </w:tcPr>
          <w:p w14:paraId="5217C07C" w14:textId="113E3303" w:rsidR="00040AB2" w:rsidRPr="004300D2" w:rsidRDefault="00040AB2" w:rsidP="00040AB2">
            <w:pPr>
              <w:spacing w:line="360" w:lineRule="auto"/>
              <w:jc w:val="center"/>
              <w:rPr>
                <w:rFonts w:cs="Arial"/>
                <w:b/>
                <w:bCs/>
                <w:sz w:val="24"/>
                <w:szCs w:val="24"/>
                <w:lang w:bidi="ar-SA"/>
              </w:rPr>
            </w:pPr>
            <w:r w:rsidRPr="004300D2">
              <w:rPr>
                <w:rFonts w:cs="Arial"/>
                <w:b/>
                <w:sz w:val="24"/>
                <w:szCs w:val="24"/>
              </w:rPr>
              <w:t>Company</w:t>
            </w:r>
          </w:p>
        </w:tc>
        <w:tc>
          <w:tcPr>
            <w:tcW w:w="6142" w:type="dxa"/>
            <w:noWrap/>
            <w:hideMark/>
          </w:tcPr>
          <w:p w14:paraId="74403B2C" w14:textId="15A13223" w:rsidR="00040AB2" w:rsidRPr="004300D2" w:rsidRDefault="00040AB2" w:rsidP="00040AB2">
            <w:pPr>
              <w:spacing w:line="360" w:lineRule="auto"/>
              <w:jc w:val="center"/>
              <w:rPr>
                <w:rFonts w:cs="Arial"/>
                <w:b/>
                <w:bCs/>
                <w:sz w:val="24"/>
                <w:szCs w:val="24"/>
                <w:lang w:bidi="ar-SA"/>
              </w:rPr>
            </w:pPr>
            <w:proofErr w:type="spellStart"/>
            <w:r w:rsidRPr="004300D2">
              <w:rPr>
                <w:rFonts w:cs="Arial"/>
                <w:b/>
                <w:sz w:val="24"/>
                <w:szCs w:val="24"/>
              </w:rPr>
              <w:t>Presentation</w:t>
            </w:r>
            <w:proofErr w:type="spellEnd"/>
            <w:r w:rsidRPr="004300D2">
              <w:rPr>
                <w:rFonts w:cs="Arial"/>
                <w:b/>
                <w:sz w:val="24"/>
                <w:szCs w:val="24"/>
              </w:rPr>
              <w:t xml:space="preserve"> title</w:t>
            </w:r>
          </w:p>
        </w:tc>
      </w:tr>
      <w:tr w:rsidR="00040AB2" w:rsidRPr="00A95F17" w14:paraId="0D0EB752" w14:textId="77777777" w:rsidTr="00C10823">
        <w:trPr>
          <w:trHeight w:val="868"/>
        </w:trPr>
        <w:tc>
          <w:tcPr>
            <w:tcW w:w="3639" w:type="dxa"/>
            <w:noWrap/>
            <w:hideMark/>
          </w:tcPr>
          <w:p w14:paraId="0E4FCA54" w14:textId="77777777" w:rsidR="00040AB2" w:rsidRPr="004300D2" w:rsidRDefault="00040AB2" w:rsidP="00040AB2">
            <w:pPr>
              <w:spacing w:line="360" w:lineRule="auto"/>
              <w:jc w:val="both"/>
              <w:rPr>
                <w:rFonts w:cs="Arial"/>
                <w:b/>
                <w:bCs/>
                <w:sz w:val="24"/>
                <w:szCs w:val="24"/>
                <w:lang w:bidi="ar-SA"/>
              </w:rPr>
            </w:pPr>
            <w:r w:rsidRPr="004300D2">
              <w:rPr>
                <w:rFonts w:cs="Arial"/>
                <w:b/>
              </w:rPr>
              <w:t>Schneider-Kreuznach Group</w:t>
            </w:r>
          </w:p>
        </w:tc>
        <w:tc>
          <w:tcPr>
            <w:tcW w:w="6142" w:type="dxa"/>
            <w:noWrap/>
            <w:hideMark/>
          </w:tcPr>
          <w:p w14:paraId="1D083595" w14:textId="687FAE2C" w:rsidR="00040AB2" w:rsidRPr="004300D2" w:rsidRDefault="000808B9" w:rsidP="00040AB2">
            <w:pPr>
              <w:jc w:val="both"/>
              <w:rPr>
                <w:rFonts w:cs="Arial"/>
                <w:b/>
                <w:bCs/>
                <w:lang w:val="en-US"/>
              </w:rPr>
            </w:pPr>
            <w:r w:rsidRPr="004300D2">
              <w:rPr>
                <w:rFonts w:cs="Arial"/>
                <w:b/>
                <w:bCs/>
                <w:lang w:val="en-US"/>
              </w:rPr>
              <w:t>“</w:t>
            </w:r>
            <w:r w:rsidR="00040AB2" w:rsidRPr="004300D2">
              <w:rPr>
                <w:rFonts w:cs="Arial"/>
                <w:b/>
                <w:bCs/>
                <w:lang w:val="en-US"/>
              </w:rPr>
              <w:t>Imaging Lenses in Logistics in focus</w:t>
            </w:r>
            <w:r w:rsidRPr="004300D2">
              <w:rPr>
                <w:rFonts w:cs="Arial"/>
                <w:b/>
                <w:bCs/>
                <w:lang w:val="en-US"/>
              </w:rPr>
              <w:t>”</w:t>
            </w:r>
          </w:p>
          <w:p w14:paraId="26119F08" w14:textId="0ECED21E" w:rsidR="000808B9" w:rsidRPr="00041AF0" w:rsidRDefault="004300D2" w:rsidP="00C10823">
            <w:pPr>
              <w:rPr>
                <w:rFonts w:cs="Arial"/>
                <w:sz w:val="20"/>
                <w:szCs w:val="20"/>
                <w:lang w:val="en-US" w:bidi="ar-SA"/>
              </w:rPr>
            </w:pPr>
            <w:r w:rsidRPr="00041AF0">
              <w:rPr>
                <w:rFonts w:cs="Arial"/>
                <w:sz w:val="20"/>
                <w:szCs w:val="20"/>
                <w:lang w:val="en-US"/>
              </w:rPr>
              <w:t>T</w:t>
            </w:r>
            <w:r w:rsidR="000808B9" w:rsidRPr="00041AF0">
              <w:rPr>
                <w:rFonts w:cs="Arial"/>
                <w:sz w:val="20"/>
                <w:szCs w:val="20"/>
                <w:lang w:val="en-US"/>
              </w:rPr>
              <w:t>his presentation discuss</w:t>
            </w:r>
            <w:r w:rsidRPr="00041AF0">
              <w:rPr>
                <w:rFonts w:cs="Arial"/>
                <w:sz w:val="20"/>
                <w:szCs w:val="20"/>
                <w:lang w:val="en-US"/>
              </w:rPr>
              <w:t>es</w:t>
            </w:r>
            <w:r w:rsidR="000808B9" w:rsidRPr="00041AF0">
              <w:rPr>
                <w:rFonts w:cs="Arial"/>
                <w:sz w:val="20"/>
                <w:szCs w:val="20"/>
                <w:lang w:val="en-US"/>
              </w:rPr>
              <w:t xml:space="preserve"> current technologies and highlights of imaging lenses for Logistics 4.0</w:t>
            </w:r>
          </w:p>
        </w:tc>
      </w:tr>
      <w:tr w:rsidR="00040AB2" w:rsidRPr="00A95F17" w14:paraId="2503603B" w14:textId="77777777" w:rsidTr="00041AF0">
        <w:trPr>
          <w:trHeight w:val="1547"/>
        </w:trPr>
        <w:tc>
          <w:tcPr>
            <w:tcW w:w="3639" w:type="dxa"/>
            <w:noWrap/>
            <w:hideMark/>
          </w:tcPr>
          <w:p w14:paraId="089B8E39" w14:textId="77777777" w:rsidR="00040AB2" w:rsidRPr="004300D2" w:rsidRDefault="00040AB2" w:rsidP="00040AB2">
            <w:pPr>
              <w:spacing w:line="360" w:lineRule="auto"/>
              <w:jc w:val="both"/>
              <w:rPr>
                <w:rFonts w:cs="Arial"/>
                <w:b/>
                <w:bCs/>
                <w:sz w:val="24"/>
                <w:szCs w:val="24"/>
                <w:lang w:bidi="ar-SA"/>
              </w:rPr>
            </w:pPr>
            <w:r w:rsidRPr="004300D2">
              <w:rPr>
                <w:rFonts w:cs="Arial"/>
                <w:b/>
              </w:rPr>
              <w:lastRenderedPageBreak/>
              <w:t>Allied Vision Technologies GmbH</w:t>
            </w:r>
          </w:p>
        </w:tc>
        <w:tc>
          <w:tcPr>
            <w:tcW w:w="6142" w:type="dxa"/>
            <w:noWrap/>
            <w:hideMark/>
          </w:tcPr>
          <w:p w14:paraId="788F5A9A" w14:textId="5A4562E4" w:rsidR="00040AB2" w:rsidRPr="004300D2" w:rsidRDefault="000808B9" w:rsidP="00040AB2">
            <w:pPr>
              <w:jc w:val="both"/>
              <w:rPr>
                <w:rFonts w:cs="Arial"/>
                <w:b/>
                <w:bCs/>
                <w:lang w:val="en-US"/>
              </w:rPr>
            </w:pPr>
            <w:r w:rsidRPr="004300D2">
              <w:rPr>
                <w:rFonts w:cs="Arial"/>
                <w:b/>
                <w:bCs/>
                <w:lang w:val="en-US"/>
              </w:rPr>
              <w:t>“</w:t>
            </w:r>
            <w:r w:rsidR="00040AB2" w:rsidRPr="004300D2">
              <w:rPr>
                <w:rFonts w:cs="Arial"/>
                <w:b/>
                <w:bCs/>
                <w:lang w:val="en-US"/>
              </w:rPr>
              <w:t>Vision solutions for Logistic vehicles and warehouse automation</w:t>
            </w:r>
            <w:r w:rsidRPr="004300D2">
              <w:rPr>
                <w:rFonts w:cs="Arial"/>
                <w:b/>
                <w:bCs/>
                <w:lang w:val="en-US"/>
              </w:rPr>
              <w:t>”</w:t>
            </w:r>
          </w:p>
          <w:p w14:paraId="52ABD47B" w14:textId="2C768F26" w:rsidR="000808B9" w:rsidRPr="00041AF0" w:rsidRDefault="000808B9" w:rsidP="00C10823">
            <w:pPr>
              <w:autoSpaceDE w:val="0"/>
              <w:autoSpaceDN w:val="0"/>
              <w:adjustRightInd w:val="0"/>
              <w:rPr>
                <w:rFonts w:cs="Arial"/>
                <w:sz w:val="20"/>
                <w:szCs w:val="20"/>
                <w:lang w:val="en-US" w:bidi="ar-SA"/>
              </w:rPr>
            </w:pPr>
            <w:r w:rsidRPr="00041AF0">
              <w:rPr>
                <w:rFonts w:cs="Arial"/>
                <w:sz w:val="20"/>
                <w:szCs w:val="20"/>
                <w:lang w:val="en-GB" w:bidi="ar-SA"/>
              </w:rPr>
              <w:t>Person and pothole detection for safety</w:t>
            </w:r>
            <w:r w:rsidR="004300D2" w:rsidRPr="00041AF0">
              <w:rPr>
                <w:rFonts w:cs="Arial"/>
                <w:sz w:val="20"/>
                <w:szCs w:val="20"/>
                <w:lang w:val="en-GB" w:bidi="ar-SA"/>
              </w:rPr>
              <w:t xml:space="preserve"> </w:t>
            </w:r>
            <w:r w:rsidRPr="00041AF0">
              <w:rPr>
                <w:rFonts w:cs="Arial"/>
                <w:sz w:val="20"/>
                <w:szCs w:val="20"/>
                <w:lang w:val="en-GB" w:bidi="ar-SA"/>
              </w:rPr>
              <w:t>for “Driver Assistant Systems and</w:t>
            </w:r>
            <w:r w:rsidR="004300D2" w:rsidRPr="00041AF0">
              <w:rPr>
                <w:rFonts w:cs="Arial"/>
                <w:sz w:val="20"/>
                <w:szCs w:val="20"/>
                <w:lang w:val="en-GB" w:bidi="ar-SA"/>
              </w:rPr>
              <w:t xml:space="preserve"> </w:t>
            </w:r>
            <w:r w:rsidR="00C10823" w:rsidRPr="00041AF0">
              <w:rPr>
                <w:rFonts w:cs="Arial"/>
                <w:sz w:val="20"/>
                <w:szCs w:val="20"/>
                <w:lang w:val="en-GB" w:bidi="ar-SA"/>
              </w:rPr>
              <w:t>Functions” on Forklifts; o</w:t>
            </w:r>
            <w:r w:rsidRPr="00041AF0">
              <w:rPr>
                <w:rFonts w:cs="Arial"/>
                <w:sz w:val="20"/>
                <w:szCs w:val="20"/>
                <w:lang w:val="en-GB" w:bidi="ar-SA"/>
              </w:rPr>
              <w:t>bject/ sign/ shelf sensing or load</w:t>
            </w:r>
            <w:r w:rsidR="00C10823" w:rsidRPr="00041AF0">
              <w:rPr>
                <w:rFonts w:cs="Arial"/>
                <w:sz w:val="20"/>
                <w:szCs w:val="20"/>
                <w:lang w:val="en-GB" w:bidi="ar-SA"/>
              </w:rPr>
              <w:t xml:space="preserve"> </w:t>
            </w:r>
            <w:r w:rsidRPr="00041AF0">
              <w:rPr>
                <w:rFonts w:cs="Arial"/>
                <w:sz w:val="20"/>
                <w:szCs w:val="20"/>
                <w:lang w:val="en-GB" w:bidi="ar-SA"/>
              </w:rPr>
              <w:t>observation on AGVs and AMRs</w:t>
            </w:r>
            <w:r w:rsidR="00C10823" w:rsidRPr="00041AF0">
              <w:rPr>
                <w:rFonts w:cs="Arial"/>
                <w:sz w:val="20"/>
                <w:szCs w:val="20"/>
                <w:lang w:val="en-GB" w:bidi="ar-SA"/>
              </w:rPr>
              <w:t>; p</w:t>
            </w:r>
            <w:r w:rsidRPr="00041AF0">
              <w:rPr>
                <w:rFonts w:cs="Arial"/>
                <w:sz w:val="20"/>
                <w:szCs w:val="20"/>
                <w:lang w:val="en-GB" w:bidi="ar-SA"/>
              </w:rPr>
              <w:t>ick and place applications on Robots</w:t>
            </w:r>
            <w:r w:rsidRPr="00041AF0">
              <w:rPr>
                <w:rFonts w:cs="Arial"/>
                <w:sz w:val="20"/>
                <w:szCs w:val="20"/>
                <w:lang w:val="en-US" w:bidi="ar-SA"/>
              </w:rPr>
              <w:t>.</w:t>
            </w:r>
          </w:p>
        </w:tc>
      </w:tr>
      <w:tr w:rsidR="00040AB2" w:rsidRPr="00A95F17" w14:paraId="60DECF8B" w14:textId="77777777" w:rsidTr="00041AF0">
        <w:trPr>
          <w:trHeight w:val="1550"/>
        </w:trPr>
        <w:tc>
          <w:tcPr>
            <w:tcW w:w="3639" w:type="dxa"/>
            <w:noWrap/>
            <w:hideMark/>
          </w:tcPr>
          <w:p w14:paraId="0D8F8058" w14:textId="77777777" w:rsidR="00040AB2" w:rsidRPr="004300D2" w:rsidRDefault="00040AB2" w:rsidP="00040AB2">
            <w:pPr>
              <w:spacing w:line="360" w:lineRule="auto"/>
              <w:jc w:val="both"/>
              <w:rPr>
                <w:rFonts w:cs="Arial"/>
                <w:b/>
                <w:bCs/>
                <w:sz w:val="24"/>
                <w:szCs w:val="24"/>
                <w:lang w:bidi="ar-SA"/>
              </w:rPr>
            </w:pPr>
            <w:r w:rsidRPr="004300D2">
              <w:rPr>
                <w:rFonts w:cs="Arial"/>
                <w:b/>
              </w:rPr>
              <w:t>LUCID Vision Labs, Inc.</w:t>
            </w:r>
          </w:p>
        </w:tc>
        <w:tc>
          <w:tcPr>
            <w:tcW w:w="6142" w:type="dxa"/>
            <w:hideMark/>
          </w:tcPr>
          <w:p w14:paraId="2AB32E55" w14:textId="77777777" w:rsidR="00040AB2" w:rsidRPr="004300D2" w:rsidRDefault="000808B9" w:rsidP="00040AB2">
            <w:pPr>
              <w:jc w:val="both"/>
              <w:rPr>
                <w:rFonts w:cs="Arial"/>
                <w:b/>
                <w:bCs/>
                <w:lang w:val="en-US"/>
              </w:rPr>
            </w:pPr>
            <w:r w:rsidRPr="004300D2">
              <w:rPr>
                <w:rFonts w:cs="Arial"/>
                <w:b/>
                <w:bCs/>
                <w:lang w:val="en-US"/>
              </w:rPr>
              <w:t>“</w:t>
            </w:r>
            <w:r w:rsidR="00040AB2" w:rsidRPr="004300D2">
              <w:rPr>
                <w:rFonts w:cs="Arial"/>
                <w:b/>
                <w:bCs/>
                <w:lang w:val="en-US"/>
              </w:rPr>
              <w:t>Increase efficiency in logistics automation with the latest 3D Time-of-Flight cameras</w:t>
            </w:r>
            <w:r w:rsidRPr="004300D2">
              <w:rPr>
                <w:rFonts w:cs="Arial"/>
                <w:b/>
                <w:bCs/>
                <w:lang w:val="en-US"/>
              </w:rPr>
              <w:t>”</w:t>
            </w:r>
          </w:p>
          <w:p w14:paraId="553B5954" w14:textId="157A45A7" w:rsidR="000808B9" w:rsidRPr="00041AF0" w:rsidRDefault="00C10823" w:rsidP="00C10823">
            <w:pPr>
              <w:jc w:val="both"/>
              <w:rPr>
                <w:rFonts w:cs="Arial"/>
                <w:b/>
                <w:bCs/>
                <w:sz w:val="20"/>
                <w:szCs w:val="20"/>
                <w:lang w:val="en-US" w:bidi="ar-SA"/>
              </w:rPr>
            </w:pPr>
            <w:r w:rsidRPr="00041AF0">
              <w:rPr>
                <w:rFonts w:cs="Arial"/>
                <w:bCs/>
                <w:sz w:val="20"/>
                <w:szCs w:val="20"/>
                <w:lang w:val="en-US"/>
              </w:rPr>
              <w:t>The</w:t>
            </w:r>
            <w:r w:rsidR="004300D2" w:rsidRPr="00041AF0">
              <w:rPr>
                <w:rFonts w:cs="Arial"/>
                <w:bCs/>
                <w:sz w:val="20"/>
                <w:szCs w:val="20"/>
                <w:lang w:val="en-US"/>
              </w:rPr>
              <w:t xml:space="preserve"> presentation address</w:t>
            </w:r>
            <w:r w:rsidRPr="00041AF0">
              <w:rPr>
                <w:rFonts w:cs="Arial"/>
                <w:bCs/>
                <w:sz w:val="20"/>
                <w:szCs w:val="20"/>
                <w:lang w:val="en-US"/>
              </w:rPr>
              <w:t>es</w:t>
            </w:r>
            <w:r w:rsidR="004300D2" w:rsidRPr="00041AF0">
              <w:rPr>
                <w:rFonts w:cs="Arial"/>
                <w:bCs/>
                <w:sz w:val="20"/>
                <w:szCs w:val="20"/>
                <w:lang w:val="en-US"/>
              </w:rPr>
              <w:t xml:space="preserve"> how </w:t>
            </w:r>
            <w:r w:rsidRPr="00041AF0">
              <w:rPr>
                <w:rFonts w:cs="Arial"/>
                <w:bCs/>
                <w:sz w:val="20"/>
                <w:szCs w:val="20"/>
                <w:lang w:val="en-US"/>
              </w:rPr>
              <w:t>Time-of-Flight (</w:t>
            </w:r>
            <w:proofErr w:type="spellStart"/>
            <w:r w:rsidR="004300D2" w:rsidRPr="00041AF0">
              <w:rPr>
                <w:rFonts w:cs="Arial"/>
                <w:bCs/>
                <w:sz w:val="20"/>
                <w:szCs w:val="20"/>
                <w:lang w:val="en-US"/>
              </w:rPr>
              <w:t>ToF</w:t>
            </w:r>
            <w:proofErr w:type="spellEnd"/>
            <w:r w:rsidRPr="00041AF0">
              <w:rPr>
                <w:rFonts w:cs="Arial"/>
                <w:bCs/>
                <w:sz w:val="20"/>
                <w:szCs w:val="20"/>
                <w:lang w:val="en-US"/>
              </w:rPr>
              <w:t>)</w:t>
            </w:r>
            <w:r w:rsidR="004300D2" w:rsidRPr="00041AF0">
              <w:rPr>
                <w:rFonts w:cs="Arial"/>
                <w:bCs/>
                <w:sz w:val="20"/>
                <w:szCs w:val="20"/>
                <w:lang w:val="en-US"/>
              </w:rPr>
              <w:t xml:space="preserve"> can bring benefits to </w:t>
            </w:r>
            <w:r w:rsidRPr="00041AF0">
              <w:rPr>
                <w:rFonts w:cs="Arial"/>
                <w:bCs/>
                <w:sz w:val="20"/>
                <w:szCs w:val="20"/>
                <w:lang w:val="en-US"/>
              </w:rPr>
              <w:t>a</w:t>
            </w:r>
            <w:r w:rsidR="004300D2" w:rsidRPr="00041AF0">
              <w:rPr>
                <w:rFonts w:cs="Arial"/>
                <w:bCs/>
                <w:sz w:val="20"/>
                <w:szCs w:val="20"/>
                <w:lang w:val="en-US"/>
              </w:rPr>
              <w:t xml:space="preserve"> vision system by reducing 3D application costs, increasing productivity, and making applications more efficient in </w:t>
            </w:r>
            <w:r w:rsidRPr="00041AF0">
              <w:rPr>
                <w:rFonts w:cs="Arial"/>
                <w:bCs/>
                <w:sz w:val="20"/>
                <w:szCs w:val="20"/>
                <w:lang w:val="en-US"/>
              </w:rPr>
              <w:t>the</w:t>
            </w:r>
            <w:r w:rsidR="004300D2" w:rsidRPr="00041AF0">
              <w:rPr>
                <w:rFonts w:cs="Arial"/>
                <w:bCs/>
                <w:sz w:val="20"/>
                <w:szCs w:val="20"/>
                <w:lang w:val="en-US"/>
              </w:rPr>
              <w:t xml:space="preserve"> facility.</w:t>
            </w:r>
          </w:p>
        </w:tc>
      </w:tr>
      <w:tr w:rsidR="00040AB2" w:rsidRPr="00A95F17" w14:paraId="7341C9F3" w14:textId="77777777" w:rsidTr="00041AF0">
        <w:trPr>
          <w:trHeight w:val="1275"/>
        </w:trPr>
        <w:tc>
          <w:tcPr>
            <w:tcW w:w="3639" w:type="dxa"/>
            <w:noWrap/>
            <w:hideMark/>
          </w:tcPr>
          <w:p w14:paraId="5ECCF424" w14:textId="77777777" w:rsidR="00040AB2" w:rsidRPr="00C10823" w:rsidRDefault="00040AB2" w:rsidP="00040AB2">
            <w:pPr>
              <w:spacing w:line="360" w:lineRule="auto"/>
              <w:jc w:val="both"/>
              <w:rPr>
                <w:rFonts w:cs="Arial"/>
                <w:b/>
                <w:bCs/>
                <w:lang w:bidi="ar-SA"/>
              </w:rPr>
            </w:pPr>
            <w:r w:rsidRPr="00C10823">
              <w:rPr>
                <w:rFonts w:cs="Arial"/>
                <w:b/>
              </w:rPr>
              <w:t>LMI Technologies GmbH</w:t>
            </w:r>
          </w:p>
        </w:tc>
        <w:tc>
          <w:tcPr>
            <w:tcW w:w="6142" w:type="dxa"/>
            <w:noWrap/>
            <w:hideMark/>
          </w:tcPr>
          <w:p w14:paraId="590EB5F2" w14:textId="77777777" w:rsidR="00040AB2" w:rsidRPr="00C10823" w:rsidRDefault="000808B9" w:rsidP="00040AB2">
            <w:pPr>
              <w:jc w:val="both"/>
              <w:rPr>
                <w:rFonts w:cs="Arial"/>
                <w:b/>
                <w:bCs/>
                <w:lang w:val="en-US"/>
              </w:rPr>
            </w:pPr>
            <w:r w:rsidRPr="00C10823">
              <w:rPr>
                <w:rFonts w:cs="Arial"/>
                <w:b/>
                <w:bCs/>
                <w:lang w:val="en-US"/>
              </w:rPr>
              <w:t>“</w:t>
            </w:r>
            <w:r w:rsidR="00040AB2" w:rsidRPr="00C10823">
              <w:rPr>
                <w:rFonts w:cs="Arial"/>
                <w:b/>
                <w:bCs/>
                <w:lang w:val="en-US"/>
              </w:rPr>
              <w:t>3D Smart Sensors for Packaging and Logistics Applications</w:t>
            </w:r>
            <w:r w:rsidRPr="00C10823">
              <w:rPr>
                <w:rFonts w:cs="Arial"/>
                <w:b/>
                <w:bCs/>
                <w:lang w:val="en-US"/>
              </w:rPr>
              <w:t>”</w:t>
            </w:r>
          </w:p>
          <w:p w14:paraId="77BEF173" w14:textId="36B952CE" w:rsidR="000808B9" w:rsidRPr="00041AF0" w:rsidRDefault="00C10823" w:rsidP="00C10823">
            <w:pPr>
              <w:autoSpaceDE w:val="0"/>
              <w:autoSpaceDN w:val="0"/>
              <w:adjustRightInd w:val="0"/>
              <w:rPr>
                <w:rFonts w:cs="Arial"/>
                <w:b/>
                <w:bCs/>
                <w:sz w:val="20"/>
                <w:szCs w:val="20"/>
                <w:lang w:val="en-US" w:bidi="ar-SA"/>
              </w:rPr>
            </w:pPr>
            <w:r w:rsidRPr="00041AF0">
              <w:rPr>
                <w:rFonts w:cs="Arial"/>
                <w:sz w:val="20"/>
                <w:szCs w:val="20"/>
                <w:lang w:val="en-GB" w:bidi="ar-SA"/>
              </w:rPr>
              <w:t>T</w:t>
            </w:r>
            <w:r w:rsidR="000808B9" w:rsidRPr="00041AF0">
              <w:rPr>
                <w:rFonts w:cs="Arial"/>
                <w:sz w:val="20"/>
                <w:szCs w:val="20"/>
                <w:lang w:val="en-GB" w:bidi="ar-SA"/>
              </w:rPr>
              <w:t>he presentation showcase</w:t>
            </w:r>
            <w:r w:rsidRPr="00041AF0">
              <w:rPr>
                <w:rFonts w:cs="Arial"/>
                <w:sz w:val="20"/>
                <w:szCs w:val="20"/>
                <w:lang w:val="en-GB" w:bidi="ar-SA"/>
              </w:rPr>
              <w:t>s</w:t>
            </w:r>
            <w:r w:rsidR="000808B9" w:rsidRPr="00041AF0">
              <w:rPr>
                <w:rFonts w:cs="Arial"/>
                <w:sz w:val="20"/>
                <w:szCs w:val="20"/>
                <w:lang w:val="en-GB" w:bidi="ar-SA"/>
              </w:rPr>
              <w:t xml:space="preserve"> how</w:t>
            </w:r>
            <w:r w:rsidR="004300D2" w:rsidRPr="00041AF0">
              <w:rPr>
                <w:rFonts w:cs="Arial"/>
                <w:sz w:val="20"/>
                <w:szCs w:val="20"/>
                <w:lang w:val="en-GB" w:bidi="ar-SA"/>
              </w:rPr>
              <w:t xml:space="preserve"> </w:t>
            </w:r>
            <w:r w:rsidR="000808B9" w:rsidRPr="00041AF0">
              <w:rPr>
                <w:rFonts w:cs="Arial"/>
                <w:sz w:val="20"/>
                <w:szCs w:val="20"/>
                <w:lang w:val="en-GB" w:bidi="ar-SA"/>
              </w:rPr>
              <w:t xml:space="preserve">LMI’s </w:t>
            </w:r>
            <w:proofErr w:type="spellStart"/>
            <w:r w:rsidR="000808B9" w:rsidRPr="00041AF0">
              <w:rPr>
                <w:rFonts w:cs="Arial"/>
                <w:sz w:val="20"/>
                <w:szCs w:val="20"/>
                <w:lang w:val="en-GB" w:bidi="ar-SA"/>
              </w:rPr>
              <w:t>Gocator</w:t>
            </w:r>
            <w:proofErr w:type="spellEnd"/>
            <w:r w:rsidR="000808B9" w:rsidRPr="00041AF0">
              <w:rPr>
                <w:rFonts w:cs="Arial"/>
                <w:sz w:val="20"/>
                <w:szCs w:val="20"/>
                <w:lang w:val="en-GB" w:bidi="ar-SA"/>
              </w:rPr>
              <w:t xml:space="preserve"> 2490</w:t>
            </w:r>
            <w:r w:rsidR="004300D2" w:rsidRPr="00041AF0">
              <w:rPr>
                <w:rFonts w:cs="Arial"/>
                <w:sz w:val="20"/>
                <w:szCs w:val="20"/>
                <w:lang w:val="en-GB" w:bidi="ar-SA"/>
              </w:rPr>
              <w:t xml:space="preserve"> </w:t>
            </w:r>
            <w:r w:rsidR="000808B9" w:rsidRPr="00041AF0">
              <w:rPr>
                <w:rFonts w:cs="Arial"/>
                <w:sz w:val="20"/>
                <w:szCs w:val="20"/>
                <w:lang w:val="en-GB" w:bidi="ar-SA"/>
              </w:rPr>
              <w:t>laser profiler provides a</w:t>
            </w:r>
            <w:r w:rsidR="004300D2" w:rsidRPr="00041AF0">
              <w:rPr>
                <w:rFonts w:cs="Arial"/>
                <w:sz w:val="20"/>
                <w:szCs w:val="20"/>
                <w:lang w:val="en-GB" w:bidi="ar-SA"/>
              </w:rPr>
              <w:t xml:space="preserve"> </w:t>
            </w:r>
            <w:r w:rsidR="000808B9" w:rsidRPr="00041AF0">
              <w:rPr>
                <w:rFonts w:cs="Arial"/>
                <w:sz w:val="20"/>
                <w:szCs w:val="20"/>
                <w:lang w:val="en-GB" w:bidi="ar-SA"/>
              </w:rPr>
              <w:t>fast and accurate</w:t>
            </w:r>
            <w:r w:rsidRPr="00041AF0">
              <w:rPr>
                <w:rFonts w:cs="Arial"/>
                <w:sz w:val="20"/>
                <w:szCs w:val="20"/>
                <w:lang w:val="en-GB" w:bidi="ar-SA"/>
              </w:rPr>
              <w:t xml:space="preserve"> </w:t>
            </w:r>
            <w:r w:rsidR="000808B9" w:rsidRPr="00041AF0">
              <w:rPr>
                <w:rFonts w:cs="Arial"/>
                <w:sz w:val="20"/>
                <w:szCs w:val="20"/>
                <w:lang w:val="en-GB" w:bidi="ar-SA"/>
              </w:rPr>
              <w:t>method for 3D</w:t>
            </w:r>
            <w:r w:rsidR="004300D2" w:rsidRPr="00041AF0">
              <w:rPr>
                <w:rFonts w:cs="Arial"/>
                <w:sz w:val="20"/>
                <w:szCs w:val="20"/>
                <w:lang w:val="en-GB" w:bidi="ar-SA"/>
              </w:rPr>
              <w:t xml:space="preserve"> </w:t>
            </w:r>
            <w:r w:rsidR="000808B9" w:rsidRPr="00041AF0">
              <w:rPr>
                <w:rFonts w:cs="Arial"/>
                <w:sz w:val="20"/>
                <w:szCs w:val="20"/>
                <w:lang w:val="en-GB" w:bidi="ar-SA"/>
              </w:rPr>
              <w:t>measurement of parcel</w:t>
            </w:r>
            <w:r w:rsidR="004300D2" w:rsidRPr="00041AF0">
              <w:rPr>
                <w:rFonts w:cs="Arial"/>
                <w:sz w:val="20"/>
                <w:szCs w:val="20"/>
                <w:lang w:val="en-GB" w:bidi="ar-SA"/>
              </w:rPr>
              <w:t xml:space="preserve"> </w:t>
            </w:r>
            <w:r w:rsidR="000808B9" w:rsidRPr="00041AF0">
              <w:rPr>
                <w:rFonts w:cs="Arial"/>
                <w:sz w:val="20"/>
                <w:szCs w:val="20"/>
                <w:lang w:val="en-GB" w:bidi="ar-SA"/>
              </w:rPr>
              <w:t xml:space="preserve">dimensions. </w:t>
            </w:r>
          </w:p>
        </w:tc>
      </w:tr>
    </w:tbl>
    <w:p w14:paraId="32066B56" w14:textId="77777777" w:rsidR="006F235D" w:rsidRDefault="006F235D" w:rsidP="00040AB2">
      <w:pPr>
        <w:spacing w:line="360" w:lineRule="auto"/>
        <w:jc w:val="both"/>
        <w:rPr>
          <w:rFonts w:cs="Arial"/>
          <w:sz w:val="24"/>
          <w:szCs w:val="24"/>
          <w:lang w:val="en-US" w:bidi="ar-SA"/>
        </w:rPr>
      </w:pPr>
    </w:p>
    <w:p w14:paraId="4B23DDE0" w14:textId="77777777" w:rsidR="00040AB2" w:rsidRPr="00040AB2" w:rsidRDefault="00040AB2" w:rsidP="00040AB2">
      <w:pPr>
        <w:spacing w:line="360" w:lineRule="auto"/>
        <w:jc w:val="both"/>
        <w:rPr>
          <w:rFonts w:cs="Arial"/>
          <w:sz w:val="24"/>
          <w:szCs w:val="24"/>
          <w:lang w:val="en-US" w:bidi="ar-SA"/>
        </w:rPr>
      </w:pPr>
      <w:r w:rsidRPr="00040AB2">
        <w:rPr>
          <w:rFonts w:cs="Arial"/>
          <w:sz w:val="24"/>
          <w:szCs w:val="24"/>
          <w:lang w:val="en-US" w:bidi="ar-SA"/>
        </w:rPr>
        <w:t xml:space="preserve">"Digitization of the logistics market is a macro trend with profound implications for supply chain management, material handling and warehouse operations. Machine vision is making an important contribution to the implementation of this transformation by supporting solutions for identification, tracking, measurement, robot guidance and many other important tasks. In this forum, EMVA will present the most exciting vision tech applications for logistics," confirms EMVA Business Development Manager Oliver Scheel, who will moderate the forum. </w:t>
      </w:r>
    </w:p>
    <w:p w14:paraId="3A03BC3B" w14:textId="77777777" w:rsidR="00040AB2" w:rsidRPr="00040AB2" w:rsidRDefault="00040AB2" w:rsidP="00040AB2">
      <w:pPr>
        <w:spacing w:line="360" w:lineRule="auto"/>
        <w:jc w:val="both"/>
        <w:rPr>
          <w:rFonts w:cs="Arial"/>
          <w:sz w:val="24"/>
          <w:szCs w:val="24"/>
          <w:lang w:val="en-US" w:bidi="ar-SA"/>
        </w:rPr>
      </w:pPr>
    </w:p>
    <w:p w14:paraId="1D860EB6" w14:textId="31F79572" w:rsidR="000D4B53" w:rsidRDefault="00040AB2" w:rsidP="000D4B53">
      <w:pPr>
        <w:spacing w:line="360" w:lineRule="auto"/>
        <w:jc w:val="both"/>
        <w:rPr>
          <w:rFonts w:cs="Arial"/>
          <w:sz w:val="24"/>
          <w:szCs w:val="24"/>
          <w:lang w:val="en-US" w:bidi="ar-SA"/>
        </w:rPr>
      </w:pPr>
      <w:r w:rsidRPr="00040AB2">
        <w:rPr>
          <w:rFonts w:cs="Arial"/>
          <w:sz w:val="24"/>
          <w:szCs w:val="24"/>
          <w:lang w:val="en-US" w:bidi="ar-SA"/>
        </w:rPr>
        <w:t xml:space="preserve">The event is free of charge for </w:t>
      </w:r>
      <w:proofErr w:type="spellStart"/>
      <w:r w:rsidRPr="00040AB2">
        <w:rPr>
          <w:rFonts w:cs="Arial"/>
          <w:sz w:val="24"/>
          <w:szCs w:val="24"/>
          <w:lang w:val="en-US" w:bidi="ar-SA"/>
        </w:rPr>
        <w:t>LogiMAT</w:t>
      </w:r>
      <w:proofErr w:type="spellEnd"/>
      <w:r w:rsidRPr="00040AB2">
        <w:rPr>
          <w:rFonts w:cs="Arial"/>
          <w:sz w:val="24"/>
          <w:szCs w:val="24"/>
          <w:lang w:val="en-US" w:bidi="ar-SA"/>
        </w:rPr>
        <w:t xml:space="preserve"> trade fair visi</w:t>
      </w:r>
      <w:r>
        <w:rPr>
          <w:rFonts w:cs="Arial"/>
          <w:sz w:val="24"/>
          <w:szCs w:val="24"/>
          <w:lang w:val="en-US" w:bidi="ar-SA"/>
        </w:rPr>
        <w:t xml:space="preserve">tors. A </w:t>
      </w:r>
      <w:r w:rsidRPr="00040AB2">
        <w:rPr>
          <w:rFonts w:cs="Arial"/>
          <w:sz w:val="24"/>
          <w:szCs w:val="24"/>
          <w:lang w:val="en-US" w:bidi="ar-SA"/>
        </w:rPr>
        <w:t xml:space="preserve">registration is not </w:t>
      </w:r>
      <w:r>
        <w:rPr>
          <w:rFonts w:cs="Arial"/>
          <w:sz w:val="24"/>
          <w:szCs w:val="24"/>
          <w:lang w:val="en-US" w:bidi="ar-SA"/>
        </w:rPr>
        <w:t>required</w:t>
      </w:r>
      <w:r w:rsidRPr="00040AB2">
        <w:rPr>
          <w:rFonts w:cs="Arial"/>
          <w:sz w:val="24"/>
          <w:szCs w:val="24"/>
          <w:lang w:val="en-US" w:bidi="ar-SA"/>
        </w:rPr>
        <w:t>.</w:t>
      </w:r>
    </w:p>
    <w:p w14:paraId="0A7F14E2" w14:textId="639195E2" w:rsidR="006F235D" w:rsidRDefault="006F235D" w:rsidP="000D4B53">
      <w:pPr>
        <w:spacing w:line="360" w:lineRule="auto"/>
        <w:jc w:val="both"/>
        <w:rPr>
          <w:rFonts w:cs="Arial"/>
          <w:sz w:val="24"/>
          <w:szCs w:val="24"/>
          <w:lang w:val="en-US" w:bidi="ar-SA"/>
        </w:rPr>
      </w:pPr>
    </w:p>
    <w:p w14:paraId="632FF6E9" w14:textId="4220337E" w:rsidR="002A67D1" w:rsidRDefault="002A67D1" w:rsidP="000D4B53">
      <w:pPr>
        <w:spacing w:line="360" w:lineRule="auto"/>
        <w:jc w:val="both"/>
        <w:rPr>
          <w:rFonts w:cs="Arial"/>
          <w:sz w:val="24"/>
          <w:szCs w:val="24"/>
          <w:lang w:val="en-US" w:bidi="ar-SA"/>
        </w:rPr>
      </w:pPr>
    </w:p>
    <w:p w14:paraId="6864435C" w14:textId="77777777" w:rsidR="002A67D1" w:rsidRDefault="002A67D1" w:rsidP="000D4B53">
      <w:pPr>
        <w:spacing w:line="360" w:lineRule="auto"/>
        <w:jc w:val="both"/>
        <w:rPr>
          <w:rFonts w:cs="Arial"/>
          <w:sz w:val="24"/>
          <w:szCs w:val="24"/>
          <w:lang w:val="en-US" w:bidi="ar-SA"/>
        </w:rPr>
      </w:pPr>
    </w:p>
    <w:p w14:paraId="4850D248" w14:textId="77777777" w:rsidR="006F235D" w:rsidRDefault="006F235D" w:rsidP="000D4B53">
      <w:pPr>
        <w:spacing w:line="360" w:lineRule="auto"/>
        <w:jc w:val="both"/>
        <w:rPr>
          <w:rFonts w:cs="Arial"/>
          <w:sz w:val="24"/>
          <w:szCs w:val="24"/>
          <w:lang w:val="en-US" w:bidi="ar-SA"/>
        </w:rPr>
      </w:pPr>
    </w:p>
    <w:p w14:paraId="74E15723" w14:textId="1DCA3009" w:rsidR="002A67D1" w:rsidRPr="002A67D1" w:rsidRDefault="002A67D1" w:rsidP="002A67D1">
      <w:pPr>
        <w:spacing w:line="360" w:lineRule="auto"/>
        <w:jc w:val="both"/>
        <w:rPr>
          <w:rFonts w:cs="Arial"/>
          <w:b/>
          <w:bCs/>
          <w:sz w:val="24"/>
          <w:szCs w:val="24"/>
          <w:lang w:val="en-US" w:bidi="ar-SA"/>
        </w:rPr>
      </w:pPr>
      <w:r w:rsidRPr="002A67D1">
        <w:rPr>
          <w:rFonts w:cs="Arial"/>
          <w:b/>
          <w:bCs/>
          <w:sz w:val="24"/>
          <w:szCs w:val="24"/>
          <w:lang w:val="en-US" w:bidi="ar-SA"/>
        </w:rPr>
        <w:t xml:space="preserve">About </w:t>
      </w:r>
      <w:proofErr w:type="spellStart"/>
      <w:r w:rsidRPr="002A67D1">
        <w:rPr>
          <w:rFonts w:cs="Arial"/>
          <w:b/>
          <w:bCs/>
          <w:sz w:val="24"/>
          <w:szCs w:val="24"/>
          <w:lang w:val="en-US" w:bidi="ar-SA"/>
        </w:rPr>
        <w:t>LogiMAT</w:t>
      </w:r>
      <w:proofErr w:type="spellEnd"/>
    </w:p>
    <w:p w14:paraId="78F07EBE" w14:textId="09D6E50C" w:rsidR="00041AF0" w:rsidRDefault="002A67D1" w:rsidP="002A67D1">
      <w:pPr>
        <w:spacing w:line="360" w:lineRule="auto"/>
        <w:jc w:val="both"/>
        <w:rPr>
          <w:rFonts w:cs="Arial"/>
          <w:sz w:val="24"/>
          <w:szCs w:val="24"/>
          <w:lang w:val="en-US" w:bidi="ar-SA"/>
        </w:rPr>
      </w:pPr>
      <w:proofErr w:type="spellStart"/>
      <w:r w:rsidRPr="002A67D1">
        <w:rPr>
          <w:rFonts w:cs="Arial"/>
          <w:sz w:val="24"/>
          <w:szCs w:val="24"/>
          <w:lang w:val="en-US" w:bidi="ar-SA"/>
        </w:rPr>
        <w:t>LogiMAT</w:t>
      </w:r>
      <w:proofErr w:type="spellEnd"/>
      <w:r w:rsidRPr="002A67D1">
        <w:rPr>
          <w:rFonts w:cs="Arial"/>
          <w:sz w:val="24"/>
          <w:szCs w:val="24"/>
          <w:lang w:val="en-US" w:bidi="ar-SA"/>
        </w:rPr>
        <w:t xml:space="preserve"> provides the trade audience with a comprehensive review of all the main themes in the sector, from procurement to production and deliveries.</w:t>
      </w:r>
      <w:r>
        <w:rPr>
          <w:rFonts w:cs="Arial"/>
          <w:sz w:val="24"/>
          <w:szCs w:val="24"/>
          <w:lang w:val="en-US" w:bidi="ar-SA"/>
        </w:rPr>
        <w:t xml:space="preserve"> I</w:t>
      </w:r>
      <w:r w:rsidRPr="002A67D1">
        <w:rPr>
          <w:rFonts w:cs="Arial"/>
          <w:sz w:val="24"/>
          <w:szCs w:val="24"/>
          <w:lang w:val="en-US" w:bidi="ar-SA"/>
        </w:rPr>
        <w:t xml:space="preserve">nternational exhibitors showcase innovative technologies, products, systems and solutions for </w:t>
      </w:r>
      <w:r w:rsidRPr="002A67D1">
        <w:rPr>
          <w:rFonts w:cs="Arial"/>
          <w:sz w:val="24"/>
          <w:szCs w:val="24"/>
          <w:lang w:val="en-US" w:bidi="ar-SA"/>
        </w:rPr>
        <w:t>rationalization</w:t>
      </w:r>
      <w:r w:rsidRPr="002A67D1">
        <w:rPr>
          <w:rFonts w:cs="Arial"/>
          <w:sz w:val="24"/>
          <w:szCs w:val="24"/>
          <w:lang w:val="en-US" w:bidi="ar-SA"/>
        </w:rPr>
        <w:t xml:space="preserve">, </w:t>
      </w:r>
      <w:r w:rsidRPr="002A67D1">
        <w:rPr>
          <w:rFonts w:cs="Arial"/>
          <w:sz w:val="24"/>
          <w:szCs w:val="24"/>
          <w:lang w:val="en-US" w:bidi="ar-SA"/>
        </w:rPr>
        <w:lastRenderedPageBreak/>
        <w:t xml:space="preserve">process </w:t>
      </w:r>
      <w:r w:rsidRPr="002A67D1">
        <w:rPr>
          <w:rFonts w:cs="Arial"/>
          <w:sz w:val="24"/>
          <w:szCs w:val="24"/>
          <w:lang w:val="en-US" w:bidi="ar-SA"/>
        </w:rPr>
        <w:t>optimization</w:t>
      </w:r>
      <w:r w:rsidRPr="002A67D1">
        <w:rPr>
          <w:rFonts w:cs="Arial"/>
          <w:sz w:val="24"/>
          <w:szCs w:val="24"/>
          <w:lang w:val="en-US" w:bidi="ar-SA"/>
        </w:rPr>
        <w:t xml:space="preserve"> and cost-reduction of in-company logistics processes.</w:t>
      </w:r>
      <w:r>
        <w:rPr>
          <w:rFonts w:cs="Arial"/>
          <w:sz w:val="24"/>
          <w:szCs w:val="24"/>
          <w:lang w:val="en-US" w:bidi="ar-SA"/>
        </w:rPr>
        <w:t xml:space="preserve"> </w:t>
      </w:r>
      <w:hyperlink r:id="rId11" w:history="1">
        <w:r w:rsidR="00DD0D32">
          <w:rPr>
            <w:rStyle w:val="Hyperlink"/>
            <w:rFonts w:cs="Arial"/>
            <w:sz w:val="20"/>
            <w:szCs w:val="20"/>
            <w:lang w:bidi="ar-SA"/>
          </w:rPr>
          <w:t>http://www.logimat-messe.de/</w:t>
        </w:r>
      </w:hyperlink>
    </w:p>
    <w:p w14:paraId="1E35E6AA" w14:textId="77777777" w:rsidR="006F235D" w:rsidRPr="00522FE4" w:rsidRDefault="006F235D" w:rsidP="000D4B53">
      <w:pPr>
        <w:spacing w:line="360" w:lineRule="auto"/>
        <w:jc w:val="both"/>
        <w:rPr>
          <w:rFonts w:cs="Arial"/>
          <w:sz w:val="24"/>
          <w:szCs w:val="24"/>
          <w:lang w:val="en-US" w:bidi="ar-SA"/>
        </w:rPr>
      </w:pPr>
    </w:p>
    <w:p w14:paraId="4CF54AAD" w14:textId="6C936390" w:rsidR="00DF565B" w:rsidRPr="00AC0AE1" w:rsidRDefault="00DF565B" w:rsidP="00FB45C3">
      <w:pPr>
        <w:tabs>
          <w:tab w:val="left" w:pos="2520"/>
        </w:tabs>
        <w:spacing w:line="360" w:lineRule="auto"/>
        <w:jc w:val="both"/>
        <w:rPr>
          <w:rFonts w:cs="Arial"/>
          <w:b/>
          <w:sz w:val="20"/>
          <w:szCs w:val="20"/>
          <w:lang w:val="en-US" w:bidi="ar-SA"/>
        </w:rPr>
      </w:pPr>
      <w:r w:rsidRPr="00AC0AE1">
        <w:rPr>
          <w:rFonts w:cs="Arial"/>
          <w:b/>
          <w:sz w:val="20"/>
          <w:szCs w:val="20"/>
          <w:lang w:val="en-US" w:bidi="ar-SA"/>
        </w:rPr>
        <w:t>About EMVA</w:t>
      </w:r>
      <w:r w:rsidR="00FB45C3" w:rsidRPr="00AC0AE1">
        <w:rPr>
          <w:rFonts w:cs="Arial"/>
          <w:b/>
          <w:sz w:val="20"/>
          <w:szCs w:val="20"/>
          <w:lang w:val="en-US" w:bidi="ar-SA"/>
        </w:rPr>
        <w:tab/>
      </w:r>
    </w:p>
    <w:p w14:paraId="1D67D7FB" w14:textId="74FF9EFD" w:rsidR="0044246A" w:rsidRDefault="00DA756E" w:rsidP="00F57054">
      <w:pPr>
        <w:spacing w:line="360" w:lineRule="auto"/>
        <w:jc w:val="both"/>
        <w:rPr>
          <w:rFonts w:eastAsia="Arial" w:cs="Arial"/>
          <w:b/>
          <w:color w:val="000000"/>
          <w:lang w:val="en" w:eastAsia="en-GB" w:bidi="ar-SA"/>
        </w:rPr>
      </w:pPr>
      <w:r w:rsidRPr="00AC0AE1">
        <w:rPr>
          <w:rFonts w:cs="Arial"/>
          <w:sz w:val="20"/>
          <w:szCs w:val="20"/>
          <w:lang w:val="en-US" w:bidi="ar-SA"/>
        </w:rPr>
        <w:t>Founded in 2003, t</w:t>
      </w:r>
      <w:r w:rsidR="00DF565B" w:rsidRPr="00AC0AE1">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AC0AE1">
        <w:rPr>
          <w:lang w:val="en-US"/>
        </w:rPr>
        <w:t xml:space="preserve"> </w:t>
      </w:r>
      <w:hyperlink r:id="rId12" w:history="1">
        <w:r w:rsidR="0096370D" w:rsidRPr="00AC0AE1">
          <w:rPr>
            <w:rStyle w:val="Hyperlink"/>
            <w:lang w:val="en-US"/>
          </w:rPr>
          <w:t>www.emva.org</w:t>
        </w:r>
      </w:hyperlink>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DD0D32">
      <w:type w:val="continuous"/>
      <w:pgSz w:w="11906" w:h="16838"/>
      <w:pgMar w:top="2977" w:right="707" w:bottom="1985" w:left="1418" w:header="850" w:footer="188" w:gutter="0"/>
      <w:cols w:space="720"/>
      <w:formProt w:val="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A25AF" w14:textId="77777777" w:rsidR="00B23EC1" w:rsidRDefault="00B23EC1">
      <w:r>
        <w:separator/>
      </w:r>
    </w:p>
  </w:endnote>
  <w:endnote w:type="continuationSeparator" w:id="0">
    <w:p w14:paraId="3CA596CC" w14:textId="77777777" w:rsidR="00B23EC1" w:rsidRDefault="00B23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4A158D" w14:paraId="73232A7B" w14:textId="77777777" w:rsidTr="00664F38">
      <w:tc>
        <w:tcPr>
          <w:tcW w:w="3213" w:type="dxa"/>
        </w:tcPr>
        <w:p w14:paraId="14C32D04" w14:textId="7BBA3C35"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26126">
              <w:rPr>
                <w:rStyle w:val="Hyperlink"/>
                <w:noProof/>
                <w:sz w:val="14"/>
                <w:szCs w:val="14"/>
                <w:lang w:val="en-US"/>
              </w:rPr>
              <w:t>www.emva.org</w:t>
            </w:r>
          </w:hyperlink>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7904F" w14:textId="77777777" w:rsidR="00B23EC1" w:rsidRDefault="00B23EC1">
      <w:r>
        <w:separator/>
      </w:r>
    </w:p>
  </w:footnote>
  <w:footnote w:type="continuationSeparator" w:id="0">
    <w:p w14:paraId="5B615852" w14:textId="77777777" w:rsidR="00B23EC1" w:rsidRDefault="00B23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24D08875" w:rsidR="00D625DE" w:rsidRDefault="00D625DE">
    <w:pPr>
      <w:pStyle w:val="Kopfzeile"/>
    </w:pPr>
  </w:p>
  <w:p w14:paraId="6320E8AC" w14:textId="63B78D87" w:rsidR="00D625DE" w:rsidRDefault="002F5FDF">
    <w:r>
      <w:rPr>
        <w:noProof/>
        <w:lang w:bidi="ar-SA"/>
      </w:rPr>
      <w:drawing>
        <wp:anchor distT="0" distB="0" distL="114300" distR="114300" simplePos="0" relativeHeight="251661824" behindDoc="1" locked="0" layoutInCell="1" allowOverlap="1" wp14:anchorId="51D5C290" wp14:editId="0363FD86">
          <wp:simplePos x="0" y="0"/>
          <wp:positionH relativeFrom="column">
            <wp:posOffset>4445</wp:posOffset>
          </wp:positionH>
          <wp:positionV relativeFrom="paragraph">
            <wp:posOffset>142875</wp:posOffset>
          </wp:positionV>
          <wp:extent cx="933450" cy="480060"/>
          <wp:effectExtent l="0" t="0" r="0" b="0"/>
          <wp:wrapThrough wrapText="bothSides">
            <wp:wrapPolygon edited="0">
              <wp:start x="2204" y="0"/>
              <wp:lineTo x="0" y="4286"/>
              <wp:lineTo x="0" y="15429"/>
              <wp:lineTo x="5731" y="20571"/>
              <wp:lineTo x="7053" y="20571"/>
              <wp:lineTo x="8816" y="20571"/>
              <wp:lineTo x="13665" y="20571"/>
              <wp:lineTo x="17192" y="18000"/>
              <wp:lineTo x="16310" y="14571"/>
              <wp:lineTo x="20718" y="10286"/>
              <wp:lineTo x="19837" y="1714"/>
              <wp:lineTo x="10139" y="0"/>
              <wp:lineTo x="2204" y="0"/>
            </wp:wrapPolygon>
          </wp:wrapThrough>
          <wp:docPr id="3" name="Bild 2" descr="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480060"/>
                  </a:xfrm>
                  <a:prstGeom prst="rect">
                    <a:avLst/>
                  </a:prstGeom>
                  <a:noFill/>
                  <a:ln>
                    <a:noFill/>
                  </a:ln>
                </pic:spPr>
              </pic:pic>
            </a:graphicData>
          </a:graphic>
          <wp14:sizeRelH relativeFrom="page">
            <wp14:pctWidth>0</wp14:pctWidth>
          </wp14:sizeRelH>
          <wp14:sizeRelV relativeFrom="page">
            <wp14:pctHeight>0</wp14:pctHeight>
          </wp14:sizeRelV>
        </wp:anchor>
      </w:drawing>
    </w:r>
    <w:r w:rsidR="00D625DE">
      <w:rPr>
        <w:noProof/>
        <w:lang w:bidi="ar-SA"/>
      </w:rPr>
      <w:drawing>
        <wp:anchor distT="0" distB="0" distL="114300" distR="114300" simplePos="0" relativeHeight="251659776" behindDoc="0" locked="0" layoutInCell="1" allowOverlap="1" wp14:anchorId="0F64540B" wp14:editId="4064302F">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2"/>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72572119">
    <w:abstractNumId w:val="6"/>
  </w:num>
  <w:num w:numId="2" w16cid:durableId="225847577">
    <w:abstractNumId w:val="7"/>
  </w:num>
  <w:num w:numId="3" w16cid:durableId="83654383">
    <w:abstractNumId w:val="5"/>
  </w:num>
  <w:num w:numId="4" w16cid:durableId="1507790898">
    <w:abstractNumId w:val="8"/>
  </w:num>
  <w:num w:numId="5" w16cid:durableId="927233152">
    <w:abstractNumId w:val="2"/>
  </w:num>
  <w:num w:numId="6" w16cid:durableId="626551760">
    <w:abstractNumId w:val="3"/>
  </w:num>
  <w:num w:numId="7" w16cid:durableId="650064862">
    <w:abstractNumId w:val="4"/>
  </w:num>
  <w:num w:numId="8" w16cid:durableId="1188444623">
    <w:abstractNumId w:val="0"/>
  </w:num>
  <w:num w:numId="9" w16cid:durableId="1240943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3EDE"/>
    <w:rsid w:val="0001732C"/>
    <w:rsid w:val="0002007B"/>
    <w:rsid w:val="0002010F"/>
    <w:rsid w:val="00020882"/>
    <w:rsid w:val="000225FB"/>
    <w:rsid w:val="00027E07"/>
    <w:rsid w:val="0003167E"/>
    <w:rsid w:val="00040AB2"/>
    <w:rsid w:val="00041AF0"/>
    <w:rsid w:val="00077FF9"/>
    <w:rsid w:val="000808B9"/>
    <w:rsid w:val="00083545"/>
    <w:rsid w:val="0008469A"/>
    <w:rsid w:val="000869B8"/>
    <w:rsid w:val="00090AB3"/>
    <w:rsid w:val="00097528"/>
    <w:rsid w:val="00097857"/>
    <w:rsid w:val="000A7AAB"/>
    <w:rsid w:val="000B5222"/>
    <w:rsid w:val="000D17F1"/>
    <w:rsid w:val="000D2E28"/>
    <w:rsid w:val="000D4388"/>
    <w:rsid w:val="000D4B53"/>
    <w:rsid w:val="000E1383"/>
    <w:rsid w:val="000F57B1"/>
    <w:rsid w:val="001011BF"/>
    <w:rsid w:val="00104B56"/>
    <w:rsid w:val="0011176A"/>
    <w:rsid w:val="00122522"/>
    <w:rsid w:val="00123B4A"/>
    <w:rsid w:val="00125C99"/>
    <w:rsid w:val="00127D6B"/>
    <w:rsid w:val="00130946"/>
    <w:rsid w:val="00131F0B"/>
    <w:rsid w:val="00137142"/>
    <w:rsid w:val="001446E3"/>
    <w:rsid w:val="00157689"/>
    <w:rsid w:val="0016793B"/>
    <w:rsid w:val="00177C08"/>
    <w:rsid w:val="0018012B"/>
    <w:rsid w:val="001862B0"/>
    <w:rsid w:val="0018716B"/>
    <w:rsid w:val="00195E46"/>
    <w:rsid w:val="00197EC9"/>
    <w:rsid w:val="001B0D19"/>
    <w:rsid w:val="001C49C2"/>
    <w:rsid w:val="001C7852"/>
    <w:rsid w:val="001E0DC6"/>
    <w:rsid w:val="001E558B"/>
    <w:rsid w:val="001F2D09"/>
    <w:rsid w:val="00201525"/>
    <w:rsid w:val="00202B4F"/>
    <w:rsid w:val="0020532F"/>
    <w:rsid w:val="00207ECD"/>
    <w:rsid w:val="00213761"/>
    <w:rsid w:val="00226707"/>
    <w:rsid w:val="00235844"/>
    <w:rsid w:val="00246921"/>
    <w:rsid w:val="0025441E"/>
    <w:rsid w:val="002571DC"/>
    <w:rsid w:val="00263B07"/>
    <w:rsid w:val="00270DB4"/>
    <w:rsid w:val="00271FD4"/>
    <w:rsid w:val="002723A1"/>
    <w:rsid w:val="002755B4"/>
    <w:rsid w:val="002816F9"/>
    <w:rsid w:val="00285F9E"/>
    <w:rsid w:val="00297AFA"/>
    <w:rsid w:val="002A67D1"/>
    <w:rsid w:val="002A7459"/>
    <w:rsid w:val="002C5345"/>
    <w:rsid w:val="002D4EEF"/>
    <w:rsid w:val="002D539F"/>
    <w:rsid w:val="002D6208"/>
    <w:rsid w:val="002F5FDF"/>
    <w:rsid w:val="00300149"/>
    <w:rsid w:val="003007D4"/>
    <w:rsid w:val="00300B6C"/>
    <w:rsid w:val="00316E1F"/>
    <w:rsid w:val="0032168B"/>
    <w:rsid w:val="00321D72"/>
    <w:rsid w:val="00321F4F"/>
    <w:rsid w:val="00325B38"/>
    <w:rsid w:val="003265AE"/>
    <w:rsid w:val="00327BE3"/>
    <w:rsid w:val="00336E47"/>
    <w:rsid w:val="00341060"/>
    <w:rsid w:val="00345799"/>
    <w:rsid w:val="00350121"/>
    <w:rsid w:val="0035346A"/>
    <w:rsid w:val="00365CF5"/>
    <w:rsid w:val="00370175"/>
    <w:rsid w:val="003732C1"/>
    <w:rsid w:val="003732FF"/>
    <w:rsid w:val="00384C0A"/>
    <w:rsid w:val="0039020A"/>
    <w:rsid w:val="00394F1A"/>
    <w:rsid w:val="003A1136"/>
    <w:rsid w:val="003C0F64"/>
    <w:rsid w:val="003D0942"/>
    <w:rsid w:val="003D54C9"/>
    <w:rsid w:val="003D62D4"/>
    <w:rsid w:val="003D6924"/>
    <w:rsid w:val="003E554A"/>
    <w:rsid w:val="003E6663"/>
    <w:rsid w:val="003F317F"/>
    <w:rsid w:val="003F5019"/>
    <w:rsid w:val="004113DC"/>
    <w:rsid w:val="0041457B"/>
    <w:rsid w:val="00422726"/>
    <w:rsid w:val="004300D2"/>
    <w:rsid w:val="0043098B"/>
    <w:rsid w:val="00430D36"/>
    <w:rsid w:val="00432C74"/>
    <w:rsid w:val="00436C6C"/>
    <w:rsid w:val="00441145"/>
    <w:rsid w:val="0044246A"/>
    <w:rsid w:val="00456D08"/>
    <w:rsid w:val="0046706B"/>
    <w:rsid w:val="00473FCF"/>
    <w:rsid w:val="00476538"/>
    <w:rsid w:val="00484AA2"/>
    <w:rsid w:val="00490522"/>
    <w:rsid w:val="00493311"/>
    <w:rsid w:val="004A158D"/>
    <w:rsid w:val="004A3D69"/>
    <w:rsid w:val="004B1919"/>
    <w:rsid w:val="004B289A"/>
    <w:rsid w:val="004B3761"/>
    <w:rsid w:val="004B674E"/>
    <w:rsid w:val="004C5E26"/>
    <w:rsid w:val="004C6D3F"/>
    <w:rsid w:val="004D7307"/>
    <w:rsid w:val="004E18B9"/>
    <w:rsid w:val="004F2965"/>
    <w:rsid w:val="0050057C"/>
    <w:rsid w:val="00502045"/>
    <w:rsid w:val="00502B06"/>
    <w:rsid w:val="00511A27"/>
    <w:rsid w:val="00512282"/>
    <w:rsid w:val="00514D63"/>
    <w:rsid w:val="005154BF"/>
    <w:rsid w:val="00516E2D"/>
    <w:rsid w:val="00522FE4"/>
    <w:rsid w:val="00542EE8"/>
    <w:rsid w:val="00544BEA"/>
    <w:rsid w:val="0054538B"/>
    <w:rsid w:val="005551F8"/>
    <w:rsid w:val="00556896"/>
    <w:rsid w:val="00582016"/>
    <w:rsid w:val="00582084"/>
    <w:rsid w:val="00585632"/>
    <w:rsid w:val="00586124"/>
    <w:rsid w:val="005A0FCA"/>
    <w:rsid w:val="005A2F43"/>
    <w:rsid w:val="005A7ABB"/>
    <w:rsid w:val="005B5E50"/>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746CA"/>
    <w:rsid w:val="006944D5"/>
    <w:rsid w:val="006972F9"/>
    <w:rsid w:val="006B3FC9"/>
    <w:rsid w:val="006C0753"/>
    <w:rsid w:val="006C67E0"/>
    <w:rsid w:val="006E46A0"/>
    <w:rsid w:val="006F235D"/>
    <w:rsid w:val="006F2761"/>
    <w:rsid w:val="00714013"/>
    <w:rsid w:val="00724AD0"/>
    <w:rsid w:val="00734C62"/>
    <w:rsid w:val="00740274"/>
    <w:rsid w:val="00744407"/>
    <w:rsid w:val="007637C2"/>
    <w:rsid w:val="00770090"/>
    <w:rsid w:val="007747B6"/>
    <w:rsid w:val="007752AE"/>
    <w:rsid w:val="00780DC6"/>
    <w:rsid w:val="0078567D"/>
    <w:rsid w:val="007A6649"/>
    <w:rsid w:val="007C767F"/>
    <w:rsid w:val="007D2617"/>
    <w:rsid w:val="007D3B8A"/>
    <w:rsid w:val="00800F06"/>
    <w:rsid w:val="00815D52"/>
    <w:rsid w:val="00821F1F"/>
    <w:rsid w:val="00832F70"/>
    <w:rsid w:val="00840D17"/>
    <w:rsid w:val="00851833"/>
    <w:rsid w:val="00860778"/>
    <w:rsid w:val="00861A6A"/>
    <w:rsid w:val="00872774"/>
    <w:rsid w:val="00880DFD"/>
    <w:rsid w:val="008909C2"/>
    <w:rsid w:val="008945C8"/>
    <w:rsid w:val="008A2A09"/>
    <w:rsid w:val="008B6CA6"/>
    <w:rsid w:val="008C5AAE"/>
    <w:rsid w:val="008D6341"/>
    <w:rsid w:val="008E4228"/>
    <w:rsid w:val="008F3A04"/>
    <w:rsid w:val="008F5994"/>
    <w:rsid w:val="008F6C2D"/>
    <w:rsid w:val="008F7AD2"/>
    <w:rsid w:val="00936AE0"/>
    <w:rsid w:val="009405E9"/>
    <w:rsid w:val="00943DF5"/>
    <w:rsid w:val="009504B3"/>
    <w:rsid w:val="00951AD2"/>
    <w:rsid w:val="00956D18"/>
    <w:rsid w:val="0096370D"/>
    <w:rsid w:val="00972CE4"/>
    <w:rsid w:val="00974608"/>
    <w:rsid w:val="00980C08"/>
    <w:rsid w:val="00981B59"/>
    <w:rsid w:val="009937EC"/>
    <w:rsid w:val="00994119"/>
    <w:rsid w:val="009A768C"/>
    <w:rsid w:val="009B122F"/>
    <w:rsid w:val="009B3461"/>
    <w:rsid w:val="009B5AE9"/>
    <w:rsid w:val="009C0B51"/>
    <w:rsid w:val="009C1C4C"/>
    <w:rsid w:val="009D0DEA"/>
    <w:rsid w:val="009F7D7A"/>
    <w:rsid w:val="00A01649"/>
    <w:rsid w:val="00A1487D"/>
    <w:rsid w:val="00A20D69"/>
    <w:rsid w:val="00A33332"/>
    <w:rsid w:val="00A36948"/>
    <w:rsid w:val="00A5511D"/>
    <w:rsid w:val="00A76EB7"/>
    <w:rsid w:val="00A95F17"/>
    <w:rsid w:val="00AB2C94"/>
    <w:rsid w:val="00AB5849"/>
    <w:rsid w:val="00AC0AE1"/>
    <w:rsid w:val="00AC5BE7"/>
    <w:rsid w:val="00AD599E"/>
    <w:rsid w:val="00AE116F"/>
    <w:rsid w:val="00AE384E"/>
    <w:rsid w:val="00AE4B1B"/>
    <w:rsid w:val="00AE5ED0"/>
    <w:rsid w:val="00AF195A"/>
    <w:rsid w:val="00AF32ED"/>
    <w:rsid w:val="00AF682B"/>
    <w:rsid w:val="00B15ECF"/>
    <w:rsid w:val="00B1738E"/>
    <w:rsid w:val="00B17761"/>
    <w:rsid w:val="00B2282E"/>
    <w:rsid w:val="00B23EC1"/>
    <w:rsid w:val="00B25D58"/>
    <w:rsid w:val="00B376AD"/>
    <w:rsid w:val="00B453C6"/>
    <w:rsid w:val="00B47349"/>
    <w:rsid w:val="00B518A0"/>
    <w:rsid w:val="00B53BE4"/>
    <w:rsid w:val="00B6113D"/>
    <w:rsid w:val="00B65DFF"/>
    <w:rsid w:val="00B6655D"/>
    <w:rsid w:val="00B66B31"/>
    <w:rsid w:val="00B70A45"/>
    <w:rsid w:val="00B74650"/>
    <w:rsid w:val="00B93CF6"/>
    <w:rsid w:val="00B9448C"/>
    <w:rsid w:val="00BB2410"/>
    <w:rsid w:val="00BC33AF"/>
    <w:rsid w:val="00BD7FD5"/>
    <w:rsid w:val="00BE77AF"/>
    <w:rsid w:val="00BF0A42"/>
    <w:rsid w:val="00C027D6"/>
    <w:rsid w:val="00C03885"/>
    <w:rsid w:val="00C10823"/>
    <w:rsid w:val="00C12780"/>
    <w:rsid w:val="00C164DE"/>
    <w:rsid w:val="00C24660"/>
    <w:rsid w:val="00C30ABA"/>
    <w:rsid w:val="00C34219"/>
    <w:rsid w:val="00C52A64"/>
    <w:rsid w:val="00C532F2"/>
    <w:rsid w:val="00C5737A"/>
    <w:rsid w:val="00C6183F"/>
    <w:rsid w:val="00C63710"/>
    <w:rsid w:val="00C6386F"/>
    <w:rsid w:val="00C91377"/>
    <w:rsid w:val="00CB1428"/>
    <w:rsid w:val="00CB19C5"/>
    <w:rsid w:val="00CB1EAE"/>
    <w:rsid w:val="00CB2405"/>
    <w:rsid w:val="00CD29DE"/>
    <w:rsid w:val="00CD4188"/>
    <w:rsid w:val="00CE3B3C"/>
    <w:rsid w:val="00CF64F9"/>
    <w:rsid w:val="00D07F3E"/>
    <w:rsid w:val="00D10FC4"/>
    <w:rsid w:val="00D25842"/>
    <w:rsid w:val="00D330EA"/>
    <w:rsid w:val="00D35BCE"/>
    <w:rsid w:val="00D42569"/>
    <w:rsid w:val="00D459EB"/>
    <w:rsid w:val="00D46299"/>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C5DEA"/>
    <w:rsid w:val="00DD0D32"/>
    <w:rsid w:val="00DD327F"/>
    <w:rsid w:val="00DE2917"/>
    <w:rsid w:val="00DF3C19"/>
    <w:rsid w:val="00DF565B"/>
    <w:rsid w:val="00E048D6"/>
    <w:rsid w:val="00E066B3"/>
    <w:rsid w:val="00E16716"/>
    <w:rsid w:val="00E26126"/>
    <w:rsid w:val="00E30F14"/>
    <w:rsid w:val="00E347E2"/>
    <w:rsid w:val="00E42A01"/>
    <w:rsid w:val="00E5089D"/>
    <w:rsid w:val="00E5658D"/>
    <w:rsid w:val="00E70C56"/>
    <w:rsid w:val="00E730B8"/>
    <w:rsid w:val="00E83EDB"/>
    <w:rsid w:val="00E91901"/>
    <w:rsid w:val="00E961F1"/>
    <w:rsid w:val="00EC0249"/>
    <w:rsid w:val="00EC3B55"/>
    <w:rsid w:val="00EC4FDF"/>
    <w:rsid w:val="00EC68EB"/>
    <w:rsid w:val="00EF22D2"/>
    <w:rsid w:val="00EF2494"/>
    <w:rsid w:val="00EF6C12"/>
    <w:rsid w:val="00F0118E"/>
    <w:rsid w:val="00F01350"/>
    <w:rsid w:val="00F0317C"/>
    <w:rsid w:val="00F054E3"/>
    <w:rsid w:val="00F0704D"/>
    <w:rsid w:val="00F13D82"/>
    <w:rsid w:val="00F14AE9"/>
    <w:rsid w:val="00F25E51"/>
    <w:rsid w:val="00F37072"/>
    <w:rsid w:val="00F464DB"/>
    <w:rsid w:val="00F5258A"/>
    <w:rsid w:val="00F57054"/>
    <w:rsid w:val="00F61A77"/>
    <w:rsid w:val="00F646DC"/>
    <w:rsid w:val="00F6493C"/>
    <w:rsid w:val="00F81839"/>
    <w:rsid w:val="00F9098F"/>
    <w:rsid w:val="00F95907"/>
    <w:rsid w:val="00F95914"/>
    <w:rsid w:val="00FA70DF"/>
    <w:rsid w:val="00FB3BA9"/>
    <w:rsid w:val="00FB45C3"/>
    <w:rsid w:val="00FC5BBD"/>
    <w:rsid w:val="00FD0B9E"/>
    <w:rsid w:val="00FE5157"/>
    <w:rsid w:val="00FE590B"/>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117910DA-95C9-E347-A8DC-160CD454B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styleId="Hervorhebung">
    <w:name w:val="Emphasis"/>
    <w:basedOn w:val="Absatz-Standardschriftart"/>
    <w:uiPriority w:val="20"/>
    <w:qFormat/>
    <w:rsid w:val="00F0704D"/>
    <w:rPr>
      <w:i/>
      <w:iCs/>
    </w:rPr>
  </w:style>
  <w:style w:type="table" w:customStyle="1" w:styleId="Tabellenraster1">
    <w:name w:val="Tabellenraster1"/>
    <w:basedOn w:val="NormaleTabelle"/>
    <w:next w:val="Tabellenraster"/>
    <w:rsid w:val="00040AB2"/>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662151">
      <w:bodyDiv w:val="1"/>
      <w:marLeft w:val="0"/>
      <w:marRight w:val="0"/>
      <w:marTop w:val="0"/>
      <w:marBottom w:val="0"/>
      <w:divBdr>
        <w:top w:val="none" w:sz="0" w:space="0" w:color="auto"/>
        <w:left w:val="none" w:sz="0" w:space="0" w:color="auto"/>
        <w:bottom w:val="none" w:sz="0" w:space="0" w:color="auto"/>
        <w:right w:val="none" w:sz="0" w:space="0" w:color="auto"/>
      </w:divBdr>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970479984">
      <w:bodyDiv w:val="1"/>
      <w:marLeft w:val="0"/>
      <w:marRight w:val="0"/>
      <w:marTop w:val="0"/>
      <w:marBottom w:val="0"/>
      <w:divBdr>
        <w:top w:val="none" w:sz="0" w:space="0" w:color="auto"/>
        <w:left w:val="none" w:sz="0" w:space="0" w:color="auto"/>
        <w:bottom w:val="none" w:sz="0" w:space="0" w:color="auto"/>
        <w:right w:val="none" w:sz="0" w:space="0" w:color="auto"/>
      </w:divBdr>
    </w:div>
    <w:div w:id="1372336860">
      <w:bodyDiv w:val="1"/>
      <w:marLeft w:val="0"/>
      <w:marRight w:val="0"/>
      <w:marTop w:val="0"/>
      <w:marBottom w:val="0"/>
      <w:divBdr>
        <w:top w:val="none" w:sz="0" w:space="0" w:color="auto"/>
        <w:left w:val="none" w:sz="0" w:space="0" w:color="auto"/>
        <w:bottom w:val="none" w:sz="0" w:space="0" w:color="auto"/>
        <w:right w:val="none" w:sz="0" w:space="0" w:color="auto"/>
      </w:divBdr>
    </w:div>
    <w:div w:id="1741364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mv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ogimat-messe.de/" TargetMode="External"/><Relationship Id="rId5" Type="http://schemas.openxmlformats.org/officeDocument/2006/relationships/webSettings" Target="webSettings.xml"/><Relationship Id="rId10" Type="http://schemas.openxmlformats.org/officeDocument/2006/relationships/hyperlink" Target="https://www.logimat-messe.de/en/fair/accompanying-programme/trade-forum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5A4BFE-1ED2-4946-8EA1-B852EB8FA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3198</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2023-02-20T08:57:00Z</cp:lastPrinted>
  <dcterms:created xsi:type="dcterms:W3CDTF">2023-02-20T10:28:00Z</dcterms:created>
  <dcterms:modified xsi:type="dcterms:W3CDTF">2023-02-20T10:40:00Z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f9f5373c-0244-4f85-bfd2-22dfa2199757_Enabled">
    <vt:lpwstr>true</vt:lpwstr>
  </property>
  <property fmtid="{D5CDD505-2E9C-101B-9397-08002B2CF9AE}" pid="10" name="MSIP_Label_f9f5373c-0244-4f85-bfd2-22dfa2199757_SetDate">
    <vt:lpwstr>2022-12-16T10:18:34Z</vt:lpwstr>
  </property>
  <property fmtid="{D5CDD505-2E9C-101B-9397-08002B2CF9AE}" pid="11" name="MSIP_Label_f9f5373c-0244-4f85-bfd2-22dfa2199757_Method">
    <vt:lpwstr>Privileged</vt:lpwstr>
  </property>
  <property fmtid="{D5CDD505-2E9C-101B-9397-08002B2CF9AE}" pid="12" name="MSIP_Label_f9f5373c-0244-4f85-bfd2-22dfa2199757_Name">
    <vt:lpwstr>Public (SK4)</vt:lpwstr>
  </property>
  <property fmtid="{D5CDD505-2E9C-101B-9397-08002B2CF9AE}" pid="13" name="MSIP_Label_f9f5373c-0244-4f85-bfd2-22dfa2199757_SiteId">
    <vt:lpwstr>744babbe-2423-4ffc-a968-eb9943b74386</vt:lpwstr>
  </property>
  <property fmtid="{D5CDD505-2E9C-101B-9397-08002B2CF9AE}" pid="14" name="MSIP_Label_f9f5373c-0244-4f85-bfd2-22dfa2199757_ActionId">
    <vt:lpwstr>41a6be58-500f-4652-8093-5bccbe8639c8</vt:lpwstr>
  </property>
  <property fmtid="{D5CDD505-2E9C-101B-9397-08002B2CF9AE}" pid="15" name="MSIP_Label_f9f5373c-0244-4f85-bfd2-22dfa2199757_ContentBits">
    <vt:lpwstr>0</vt:lpwstr>
  </property>
</Properties>
</file>